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Unicode MS" w:cs="Arial Unicode MS" w:hAnsi="Arial Unicode MS" w:eastAsia="Arial Unicode MS"/>
          <w:sz w:val="28"/>
          <w:szCs w:val="28"/>
        </w:rPr>
      </w:pPr>
      <w:r>
        <w:rPr>
          <w:sz w:val="28"/>
          <w:szCs w:val="28"/>
          <w:rtl w:val="0"/>
          <w:lang w:val="en-US"/>
        </w:rPr>
        <w:t>Monday, 29th June,2020</w:t>
      </w:r>
    </w:p>
    <w:p>
      <w:pPr>
        <w:pStyle w:val="Body A"/>
        <w:rPr>
          <w:rFonts w:ascii="Arial Unicode MS" w:cs="Arial Unicode MS" w:hAnsi="Arial Unicode MS" w:eastAsia="Arial Unicode MS"/>
          <w:sz w:val="28"/>
          <w:szCs w:val="28"/>
          <w:lang w:val="en-US"/>
        </w:rPr>
      </w:pPr>
    </w:p>
    <w:p>
      <w:pPr>
        <w:pStyle w:val="Body A"/>
        <w:rPr>
          <w:rFonts w:ascii="Arial Unicode MS" w:cs="Arial Unicode MS" w:hAnsi="Arial Unicode MS" w:eastAsia="Arial Unicode MS"/>
          <w:sz w:val="28"/>
          <w:szCs w:val="28"/>
        </w:rPr>
      </w:pPr>
      <w:r>
        <w:rPr>
          <w:sz w:val="28"/>
          <w:szCs w:val="28"/>
          <w:rtl w:val="0"/>
          <w:lang w:val="en-US"/>
        </w:rPr>
        <w:t>Dear Centre Committees, Members and Life</w:t>
      </w:r>
      <w:r>
        <w:rPr>
          <w:b w:val="1"/>
          <w:bCs w:val="1"/>
          <w:sz w:val="28"/>
          <w:szCs w:val="28"/>
          <w:rtl w:val="0"/>
          <w:lang w:val="en-US"/>
        </w:rPr>
        <w:t xml:space="preserve"> </w:t>
      </w:r>
      <w:r>
        <w:rPr>
          <w:sz w:val="28"/>
          <w:szCs w:val="28"/>
          <w:rtl w:val="0"/>
          <w:lang w:val="en-US"/>
        </w:rPr>
        <w:t>Members,</w:t>
      </w:r>
    </w:p>
    <w:p>
      <w:pPr>
        <w:pStyle w:val="Body A"/>
        <w:rPr>
          <w:rFonts w:ascii="Arial Unicode MS" w:cs="Arial Unicode MS" w:hAnsi="Arial Unicode MS" w:eastAsia="Arial Unicode MS"/>
          <w:sz w:val="28"/>
          <w:szCs w:val="28"/>
          <w:lang w:val="en-US"/>
        </w:rPr>
      </w:pPr>
    </w:p>
    <w:p>
      <w:pPr>
        <w:pStyle w:val="Body A"/>
        <w:rPr>
          <w:rFonts w:ascii="Arial Unicode MS" w:cs="Arial Unicode MS" w:hAnsi="Arial Unicode MS" w:eastAsia="Arial Unicode MS"/>
          <w:sz w:val="28"/>
          <w:szCs w:val="28"/>
        </w:rPr>
      </w:pPr>
      <w:r>
        <w:rPr>
          <w:sz w:val="28"/>
          <w:szCs w:val="28"/>
          <w:rtl w:val="0"/>
          <w:lang w:val="en-US"/>
        </w:rPr>
        <w:t>I am writing this letter as a personal response to the recent email you have received from Young RDA Centre. The reason being that I feel responsible for doubt having been cast on my fellow Directors and their integrity.</w:t>
      </w:r>
    </w:p>
    <w:p>
      <w:pPr>
        <w:pStyle w:val="Body A"/>
        <w:rPr>
          <w:rFonts w:ascii="Arial Unicode MS" w:cs="Arial Unicode MS" w:hAnsi="Arial Unicode MS" w:eastAsia="Arial Unicode MS"/>
          <w:sz w:val="28"/>
          <w:szCs w:val="28"/>
          <w:lang w:val="en-US"/>
        </w:rPr>
      </w:pPr>
    </w:p>
    <w:p>
      <w:pPr>
        <w:pStyle w:val="Body A"/>
        <w:rPr>
          <w:rFonts w:ascii="Arial Unicode MS" w:cs="Arial Unicode MS" w:hAnsi="Arial Unicode MS" w:eastAsia="Arial Unicode MS"/>
          <w:sz w:val="28"/>
          <w:szCs w:val="28"/>
        </w:rPr>
      </w:pPr>
      <w:r>
        <w:rPr>
          <w:sz w:val="28"/>
          <w:szCs w:val="28"/>
          <w:rtl w:val="0"/>
          <w:lang w:val="en-US"/>
        </w:rPr>
        <w:t xml:space="preserve">As you are all aware I did notify Centres I would not be standing for re-election at the 2020 AGM but would continue my duties on the Board until then. </w:t>
      </w:r>
    </w:p>
    <w:p>
      <w:pPr>
        <w:pStyle w:val="Body A"/>
        <w:rPr>
          <w:rFonts w:ascii="Arial Unicode MS" w:cs="Arial Unicode MS" w:hAnsi="Arial Unicode MS" w:eastAsia="Arial Unicode MS"/>
          <w:sz w:val="28"/>
          <w:szCs w:val="28"/>
          <w:lang w:val="en-US"/>
        </w:rPr>
      </w:pPr>
    </w:p>
    <w:p>
      <w:pPr>
        <w:pStyle w:val="Body A"/>
        <w:rPr>
          <w:rFonts w:ascii="Arial Unicode MS" w:cs="Arial Unicode MS" w:hAnsi="Arial Unicode MS" w:eastAsia="Arial Unicode MS"/>
          <w:sz w:val="28"/>
          <w:szCs w:val="28"/>
        </w:rPr>
      </w:pPr>
      <w:r>
        <w:rPr>
          <w:sz w:val="28"/>
          <w:szCs w:val="28"/>
          <w:rtl w:val="0"/>
          <w:lang w:val="en-US"/>
        </w:rPr>
        <w:t xml:space="preserve">Following receipt of a </w:t>
      </w:r>
      <w:r>
        <w:rPr>
          <w:sz w:val="28"/>
          <w:szCs w:val="28"/>
          <w:u w:color="ff0000"/>
          <w:rtl w:val="0"/>
          <w:lang w:val="en-US"/>
        </w:rPr>
        <w:t xml:space="preserve">notice from </w:t>
      </w:r>
      <w:r>
        <w:rPr>
          <w:sz w:val="28"/>
          <w:szCs w:val="28"/>
          <w:rtl w:val="0"/>
          <w:lang w:val="en-US"/>
        </w:rPr>
        <w:t xml:space="preserve">one of our current directors </w:t>
      </w:r>
      <w:r>
        <w:rPr>
          <w:sz w:val="28"/>
          <w:szCs w:val="28"/>
          <w:u w:color="ff0000"/>
          <w:rtl w:val="0"/>
          <w:lang w:val="en-US"/>
        </w:rPr>
        <w:t xml:space="preserve">that she will not seek re-election </w:t>
      </w:r>
      <w:r>
        <w:rPr>
          <w:sz w:val="28"/>
          <w:szCs w:val="28"/>
          <w:rtl w:val="0"/>
          <w:lang w:val="en-US"/>
        </w:rPr>
        <w:t>and the withdrawal of a nomination from a very promising nominee, Centres were left with three nominees from Young Centre and one other nominee to choose from</w:t>
      </w:r>
      <w:r>
        <w:rPr>
          <w:sz w:val="28"/>
          <w:szCs w:val="28"/>
          <w:u w:color="ff0000"/>
          <w:rtl w:val="0"/>
          <w:lang w:val="en-US"/>
        </w:rPr>
        <w:t>, in addition to those from the Board who needed to stand down under the terms of the Constitution</w:t>
      </w:r>
      <w:r>
        <w:rPr>
          <w:sz w:val="28"/>
          <w:szCs w:val="28"/>
          <w:rtl w:val="0"/>
          <w:lang w:val="en-US"/>
        </w:rPr>
        <w:t xml:space="preserve">. As </w:t>
      </w:r>
      <w:r>
        <w:rPr>
          <w:strike w:val="1"/>
          <w:dstrike w:val="0"/>
          <w:sz w:val="28"/>
          <w:szCs w:val="28"/>
          <w:u w:color="ff0000"/>
          <w:rtl w:val="0"/>
          <w:lang w:val="en-US"/>
        </w:rPr>
        <w:t>so</w:t>
      </w:r>
      <w:r>
        <w:rPr>
          <w:sz w:val="28"/>
          <w:szCs w:val="28"/>
          <w:u w:color="ff0000"/>
          <w:rtl w:val="0"/>
          <w:lang w:val="en-US"/>
        </w:rPr>
        <w:t xml:space="preserve"> many </w:t>
      </w:r>
      <w:r>
        <w:rPr>
          <w:sz w:val="28"/>
          <w:szCs w:val="28"/>
          <w:rtl w:val="0"/>
          <w:lang w:val="en-US"/>
        </w:rPr>
        <w:t xml:space="preserve">of the nominees have had </w:t>
      </w:r>
      <w:r>
        <w:rPr>
          <w:sz w:val="28"/>
          <w:szCs w:val="28"/>
          <w:u w:color="ff0000"/>
          <w:rtl w:val="0"/>
          <w:lang w:val="en-US"/>
        </w:rPr>
        <w:t xml:space="preserve">little, if any, </w:t>
      </w:r>
      <w:r>
        <w:rPr>
          <w:sz w:val="28"/>
          <w:szCs w:val="28"/>
          <w:rtl w:val="0"/>
          <w:lang w:val="en-US"/>
        </w:rPr>
        <w:t xml:space="preserve">experience at State administration level it was in my opinion, as I stated in my second letter to Centres, negligent of me to stand down </w:t>
      </w:r>
      <w:r>
        <w:rPr>
          <w:sz w:val="28"/>
          <w:szCs w:val="28"/>
          <w:u w:color="ff0000"/>
          <w:rtl w:val="0"/>
          <w:lang w:val="en-US"/>
        </w:rPr>
        <w:t xml:space="preserve">given the problems resulting from the drought, fires, flood and now COVID-19 as RDA (NSW) </w:t>
      </w:r>
      <w:r>
        <w:rPr>
          <w:sz w:val="28"/>
          <w:szCs w:val="28"/>
          <w:u w:color="ff0000"/>
          <w:rtl w:val="0"/>
          <w:lang w:val="en-US"/>
        </w:rPr>
        <w:t xml:space="preserve">resulting in </w:t>
      </w:r>
      <w:r>
        <w:rPr>
          <w:sz w:val="28"/>
          <w:szCs w:val="28"/>
          <w:u w:color="ff0000"/>
          <w:rtl w:val="0"/>
          <w:lang w:val="en-US"/>
        </w:rPr>
        <w:t xml:space="preserve">Centres </w:t>
      </w:r>
      <w:r>
        <w:rPr>
          <w:sz w:val="28"/>
          <w:szCs w:val="28"/>
          <w:u w:color="ff0000"/>
          <w:rtl w:val="0"/>
          <w:lang w:val="en-US"/>
        </w:rPr>
        <w:t xml:space="preserve">facing a </w:t>
      </w:r>
      <w:r>
        <w:rPr>
          <w:sz w:val="28"/>
          <w:szCs w:val="28"/>
          <w:u w:color="ff0000"/>
          <w:rtl w:val="0"/>
          <w:lang w:val="en-US"/>
        </w:rPr>
        <w:t>difficult recovery period</w:t>
      </w:r>
      <w:r>
        <w:rPr>
          <w:sz w:val="28"/>
          <w:szCs w:val="28"/>
          <w:rtl w:val="0"/>
          <w:lang w:val="en-US"/>
        </w:rPr>
        <w:t>. Consequently I rescinded my decision which the majority of the Board accepted enthusiastically as did Members from emails I was humbled to receive addressed to me personally.</w:t>
      </w:r>
    </w:p>
    <w:p>
      <w:pPr>
        <w:pStyle w:val="Body A"/>
        <w:rPr>
          <w:rFonts w:ascii="Arial Unicode MS" w:cs="Arial Unicode MS" w:hAnsi="Arial Unicode MS" w:eastAsia="Arial Unicode MS"/>
          <w:sz w:val="28"/>
          <w:szCs w:val="28"/>
          <w:lang w:val="en-US"/>
        </w:rPr>
      </w:pPr>
    </w:p>
    <w:p>
      <w:pPr>
        <w:pStyle w:val="Body A"/>
        <w:rPr>
          <w:rFonts w:ascii="Arial Unicode MS" w:cs="Arial Unicode MS" w:hAnsi="Arial Unicode MS" w:eastAsia="Arial Unicode MS"/>
          <w:sz w:val="28"/>
          <w:szCs w:val="28"/>
        </w:rPr>
      </w:pPr>
      <w:r>
        <w:rPr>
          <w:sz w:val="28"/>
          <w:szCs w:val="28"/>
          <w:rtl w:val="0"/>
          <w:lang w:val="en-US"/>
        </w:rPr>
        <w:t xml:space="preserve">Under the new State Constitution there is provision for the Board not to be left without </w:t>
      </w:r>
      <w:r>
        <w:rPr>
          <w:sz w:val="28"/>
          <w:szCs w:val="28"/>
          <w:u w:color="ff0000"/>
          <w:rtl w:val="0"/>
          <w:lang w:val="en-US"/>
        </w:rPr>
        <w:t>sufficient</w:t>
      </w:r>
      <w:r>
        <w:rPr>
          <w:sz w:val="28"/>
          <w:szCs w:val="28"/>
          <w:rtl w:val="0"/>
          <w:lang w:val="en-US"/>
        </w:rPr>
        <w:t xml:space="preserve"> experienced Directors to administer our Association. This clause allows the Board to determine a method that will ensure  </w:t>
      </w:r>
      <w:r>
        <w:rPr>
          <w:sz w:val="28"/>
          <w:szCs w:val="28"/>
          <w:u w:color="ff0000"/>
          <w:rtl w:val="0"/>
          <w:lang w:val="en-US"/>
        </w:rPr>
        <w:t xml:space="preserve">sufficient of </w:t>
      </w:r>
      <w:r>
        <w:rPr>
          <w:sz w:val="28"/>
          <w:szCs w:val="28"/>
          <w:rtl w:val="0"/>
          <w:lang w:val="en-US"/>
        </w:rPr>
        <w:t>the outgoing directors may remain on the Board</w:t>
      </w:r>
      <w:r>
        <w:rPr>
          <w:sz w:val="28"/>
          <w:szCs w:val="28"/>
          <w:u w:color="ff0000"/>
          <w:rtl w:val="0"/>
          <w:lang w:val="en-US"/>
        </w:rPr>
        <w:t xml:space="preserve"> as the maximum number of Directors who could be elected in any one year is four.  This would have left one continuing Director this year and a total of only five Directors in this difficult period</w:t>
      </w:r>
      <w:r>
        <w:rPr>
          <w:sz w:val="28"/>
          <w:szCs w:val="28"/>
          <w:rtl w:val="0"/>
          <w:lang w:val="en-US"/>
        </w:rPr>
        <w:t xml:space="preserve">. The majority decision by the Board of Directors was to conduct a secret ballot with two </w:t>
      </w:r>
      <w:r>
        <w:rPr>
          <w:sz w:val="28"/>
          <w:szCs w:val="28"/>
          <w:u w:color="ff0000"/>
          <w:rtl w:val="0"/>
          <w:lang w:val="en-US"/>
        </w:rPr>
        <w:t xml:space="preserve">independent </w:t>
      </w:r>
      <w:r>
        <w:rPr>
          <w:sz w:val="28"/>
          <w:szCs w:val="28"/>
          <w:rtl w:val="0"/>
          <w:lang w:val="en-US"/>
        </w:rPr>
        <w:t>scrutineers</w:t>
      </w:r>
      <w:r>
        <w:rPr>
          <w:sz w:val="28"/>
          <w:szCs w:val="28"/>
          <w:u w:color="ff0000"/>
          <w:rtl w:val="0"/>
          <w:lang w:val="en-US"/>
        </w:rPr>
        <w:t>.  The ballot was to pick three of the existing Directors to remain on the Board for an extra year to ensure that with the continuing four Directors and the maximum four to be elected as allowed by the Constitution to give a full Board of eight</w:t>
      </w:r>
      <w:r>
        <w:rPr>
          <w:sz w:val="28"/>
          <w:szCs w:val="28"/>
          <w:rtl w:val="0"/>
          <w:lang w:val="en-US"/>
        </w:rPr>
        <w:t xml:space="preserve">. </w:t>
      </w:r>
    </w:p>
    <w:p>
      <w:pPr>
        <w:pStyle w:val="Body A"/>
        <w:rPr>
          <w:rFonts w:ascii="Arial Unicode MS" w:cs="Arial Unicode MS" w:hAnsi="Arial Unicode MS" w:eastAsia="Arial Unicode MS"/>
          <w:sz w:val="28"/>
          <w:szCs w:val="28"/>
          <w:lang w:val="en-US"/>
        </w:rPr>
      </w:pPr>
    </w:p>
    <w:p>
      <w:pPr>
        <w:pStyle w:val="Body A"/>
        <w:rPr>
          <w:rFonts w:ascii="Arial Unicode MS" w:cs="Arial Unicode MS" w:hAnsi="Arial Unicode MS" w:eastAsia="Arial Unicode MS"/>
          <w:sz w:val="28"/>
          <w:szCs w:val="28"/>
        </w:rPr>
      </w:pPr>
      <w:r>
        <w:rPr>
          <w:sz w:val="28"/>
          <w:szCs w:val="28"/>
          <w:u w:color="ff0000"/>
          <w:rtl w:val="0"/>
          <w:lang w:val="en-US"/>
        </w:rPr>
        <w:t>The counting of the votes of this</w:t>
      </w:r>
      <w:r>
        <w:rPr>
          <w:sz w:val="28"/>
          <w:szCs w:val="28"/>
          <w:rtl w:val="0"/>
          <w:lang w:val="en-US"/>
        </w:rPr>
        <w:t xml:space="preserve"> ballot was conducted via teleconference with a majority of Directors attending, obviously all were invited however on the day Susan Turner-Davis rang to say she was unavailable. The result of the ballot was announced by one of the scrutineers</w:t>
      </w:r>
      <w:r>
        <w:rPr>
          <w:sz w:val="28"/>
          <w:szCs w:val="28"/>
          <w:u w:color="ff0000"/>
          <w:rtl w:val="0"/>
          <w:lang w:val="en-US"/>
        </w:rPr>
        <w:t>, confirmed by the other scrutineer</w:t>
      </w:r>
      <w:r>
        <w:rPr>
          <w:sz w:val="28"/>
          <w:szCs w:val="28"/>
          <w:rtl w:val="0"/>
          <w:lang w:val="en-US"/>
        </w:rPr>
        <w:t xml:space="preserve"> and then the ballot papers were distributed to Centres with the nominations</w:t>
      </w:r>
      <w:r>
        <w:rPr>
          <w:sz w:val="28"/>
          <w:szCs w:val="28"/>
          <w:u w:color="ff0000"/>
          <w:rtl w:val="0"/>
          <w:lang w:val="en-US"/>
        </w:rPr>
        <w:t xml:space="preserve"> for election of the four Directors</w:t>
      </w:r>
      <w:r>
        <w:rPr>
          <w:sz w:val="28"/>
          <w:szCs w:val="28"/>
          <w:rtl w:val="0"/>
          <w:lang w:val="en-US"/>
        </w:rPr>
        <w:t>.</w:t>
      </w:r>
    </w:p>
    <w:p>
      <w:pPr>
        <w:pStyle w:val="Body A"/>
        <w:rPr>
          <w:rFonts w:ascii="Arial Unicode MS" w:cs="Arial Unicode MS" w:hAnsi="Arial Unicode MS" w:eastAsia="Arial Unicode MS"/>
          <w:sz w:val="28"/>
          <w:szCs w:val="28"/>
          <w:lang w:val="en-US"/>
        </w:rPr>
      </w:pPr>
    </w:p>
    <w:p>
      <w:pPr>
        <w:pStyle w:val="Body A"/>
        <w:rPr>
          <w:rFonts w:ascii="Arial Unicode MS" w:cs="Arial Unicode MS" w:hAnsi="Arial Unicode MS" w:eastAsia="Arial Unicode MS"/>
          <w:sz w:val="28"/>
          <w:szCs w:val="28"/>
        </w:rPr>
      </w:pPr>
      <w:r>
        <w:rPr>
          <w:sz w:val="28"/>
          <w:szCs w:val="28"/>
          <w:rtl w:val="0"/>
          <w:lang w:val="en-US"/>
        </w:rPr>
        <w:t>Obviously I am most upset but more disappointed with the insinuations and allegations of</w:t>
      </w:r>
      <w:r>
        <w:rPr>
          <w:sz w:val="28"/>
          <w:szCs w:val="28"/>
          <w:rtl w:val="0"/>
          <w:lang w:val="en-US"/>
        </w:rPr>
        <w:t xml:space="preserve"> </w:t>
      </w:r>
      <w:r>
        <w:rPr>
          <w:sz w:val="28"/>
          <w:szCs w:val="28"/>
          <w:u w:color="ff0000"/>
          <w:rtl w:val="0"/>
          <w:lang w:val="en-US"/>
        </w:rPr>
        <w:t xml:space="preserve">impropriety </w:t>
      </w:r>
      <w:r>
        <w:rPr>
          <w:sz w:val="28"/>
          <w:szCs w:val="28"/>
          <w:rtl w:val="0"/>
          <w:lang w:val="en-US"/>
        </w:rPr>
        <w:t xml:space="preserve">being bandied about by this Centre </w:t>
      </w:r>
      <w:r>
        <w:rPr>
          <w:sz w:val="28"/>
          <w:szCs w:val="28"/>
          <w:u w:color="ff0000"/>
          <w:rtl w:val="0"/>
          <w:lang w:val="en-US"/>
        </w:rPr>
        <w:t xml:space="preserve">against the Board </w:t>
      </w:r>
      <w:r>
        <w:rPr>
          <w:sz w:val="28"/>
          <w:szCs w:val="28"/>
          <w:rtl w:val="0"/>
          <w:lang w:val="en-US"/>
        </w:rPr>
        <w:t xml:space="preserve">especially as one of their members is a serving Director. </w:t>
      </w:r>
    </w:p>
    <w:p>
      <w:pPr>
        <w:pStyle w:val="Body A"/>
        <w:rPr>
          <w:rFonts w:ascii="Arial Unicode MS" w:cs="Arial Unicode MS" w:hAnsi="Arial Unicode MS" w:eastAsia="Arial Unicode MS"/>
          <w:sz w:val="28"/>
          <w:szCs w:val="28"/>
          <w:lang w:val="en-US"/>
        </w:rPr>
      </w:pPr>
    </w:p>
    <w:p>
      <w:pPr>
        <w:pStyle w:val="Body A"/>
        <w:rPr>
          <w:rFonts w:ascii="Arial Unicode MS" w:cs="Arial Unicode MS" w:hAnsi="Arial Unicode MS" w:eastAsia="Arial Unicode MS"/>
          <w:sz w:val="28"/>
          <w:szCs w:val="28"/>
        </w:rPr>
      </w:pPr>
      <w:r>
        <w:rPr>
          <w:sz w:val="28"/>
          <w:szCs w:val="28"/>
          <w:rtl w:val="0"/>
          <w:lang w:val="en-US"/>
        </w:rPr>
        <w:t>The Board will send a formal response soon, however I felt I needed you to hear from me independently as the Director noted in Young RDA's letter.</w:t>
      </w:r>
    </w:p>
    <w:p>
      <w:pPr>
        <w:pStyle w:val="Body A"/>
        <w:rPr>
          <w:rFonts w:ascii="Arial Unicode MS" w:cs="Arial Unicode MS" w:hAnsi="Arial Unicode MS" w:eastAsia="Arial Unicode MS"/>
          <w:sz w:val="28"/>
          <w:szCs w:val="28"/>
        </w:rPr>
      </w:pPr>
      <w:r>
        <w:rPr>
          <w:sz w:val="28"/>
          <w:szCs w:val="28"/>
        </w:rPr>
        <w:drawing>
          <wp:anchor distT="152400" distB="152400" distL="152400" distR="152400" simplePos="0" relativeHeight="251659264" behindDoc="0" locked="0" layoutInCell="1" allowOverlap="1">
            <wp:simplePos x="0" y="0"/>
            <wp:positionH relativeFrom="page">
              <wp:posOffset>708974</wp:posOffset>
            </wp:positionH>
            <wp:positionV relativeFrom="line">
              <wp:posOffset>321305</wp:posOffset>
            </wp:positionV>
            <wp:extent cx="648641" cy="385581"/>
            <wp:effectExtent l="0" t="0" r="0" b="0"/>
            <wp:wrapThrough wrapText="bothSides" distL="152400" distR="152400">
              <wp:wrapPolygon edited="1">
                <wp:start x="0" y="0"/>
                <wp:lineTo x="21600" y="0"/>
                <wp:lineTo x="21600" y="21600"/>
                <wp:lineTo x="0" y="21600"/>
                <wp:lineTo x="0" y="0"/>
              </wp:wrapPolygon>
            </wp:wrapThrough>
            <wp:docPr id="1073741825" name="officeArt object" descr="0C8CC9B1-E46E-49FF-A616-80AB837587C9-L0-001.jpeg"/>
            <wp:cNvGraphicFramePr/>
            <a:graphic xmlns:a="http://schemas.openxmlformats.org/drawingml/2006/main">
              <a:graphicData uri="http://schemas.openxmlformats.org/drawingml/2006/picture">
                <pic:pic xmlns:pic="http://schemas.openxmlformats.org/drawingml/2006/picture">
                  <pic:nvPicPr>
                    <pic:cNvPr id="1073741825" name="0C8CC9B1-E46E-49FF-A616-80AB837587C9-L0-001.jpeg" descr="0C8CC9B1-E46E-49FF-A616-80AB837587C9-L0-001.jpeg"/>
                    <pic:cNvPicPr>
                      <a:picLocks noChangeAspect="1"/>
                    </pic:cNvPicPr>
                  </pic:nvPicPr>
                  <pic:blipFill>
                    <a:blip r:embed="rId4">
                      <a:extLst/>
                    </a:blip>
                    <a:stretch>
                      <a:fillRect/>
                    </a:stretch>
                  </pic:blipFill>
                  <pic:spPr>
                    <a:xfrm>
                      <a:off x="0" y="0"/>
                      <a:ext cx="648641" cy="385581"/>
                    </a:xfrm>
                    <a:prstGeom prst="rect">
                      <a:avLst/>
                    </a:prstGeom>
                    <a:ln w="12700" cap="flat">
                      <a:noFill/>
                      <a:miter lim="400000"/>
                    </a:ln>
                    <a:effectLst/>
                  </pic:spPr>
                </pic:pic>
              </a:graphicData>
            </a:graphic>
          </wp:anchor>
        </w:drawing>
      </w:r>
    </w:p>
    <w:p>
      <w:pPr>
        <w:pStyle w:val="Body A"/>
        <w:rPr>
          <w:rFonts w:ascii="Arial Unicode MS" w:cs="Arial Unicode MS" w:hAnsi="Arial Unicode MS" w:eastAsia="Arial Unicode MS"/>
          <w:sz w:val="28"/>
          <w:szCs w:val="28"/>
        </w:rPr>
      </w:pPr>
      <w:r>
        <w:rPr>
          <w:sz w:val="28"/>
          <w:szCs w:val="28"/>
          <w:rtl w:val="0"/>
          <w:lang w:val="en-US"/>
        </w:rPr>
        <w:t>Yours in RDA,</w:t>
      </w:r>
    </w:p>
    <w:p>
      <w:pPr>
        <w:pStyle w:val="Body A"/>
        <w:rPr>
          <w:rFonts w:ascii="Arial Unicode MS" w:cs="Arial Unicode MS" w:hAnsi="Arial Unicode MS" w:eastAsia="Arial Unicode MS"/>
          <w:sz w:val="28"/>
          <w:szCs w:val="28"/>
          <w:lang w:val="en-US"/>
        </w:rPr>
      </w:pPr>
    </w:p>
    <w:p>
      <w:pPr>
        <w:pStyle w:val="Body A"/>
      </w:pPr>
      <w:r>
        <w:rPr>
          <w:sz w:val="28"/>
          <w:szCs w:val="28"/>
          <w:rtl w:val="0"/>
          <w:lang w:val="en-US"/>
        </w:rPr>
        <w:t xml:space="preserve">Jan Pike </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