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DCA2" w14:textId="77777777" w:rsidR="002732CD" w:rsidRDefault="002732CD" w:rsidP="002732CD">
      <w:pPr>
        <w:rPr>
          <w:rFonts w:asciiTheme="minorHAnsi" w:hAnsiTheme="minorHAnsi" w:cstheme="minorBidi"/>
          <w:b/>
          <w:bCs/>
          <w:sz w:val="28"/>
          <w:szCs w:val="28"/>
        </w:rPr>
      </w:pPr>
      <w:bookmarkStart w:id="0" w:name="_Hlk41633735"/>
      <w:r>
        <w:rPr>
          <w:rFonts w:asciiTheme="minorHAnsi" w:hAnsiTheme="minorHAnsi" w:cstheme="minorBidi"/>
          <w:b/>
          <w:bCs/>
          <w:sz w:val="28"/>
          <w:szCs w:val="28"/>
        </w:rPr>
        <w:t>Process for our RDA(NSW) AGM 25</w:t>
      </w:r>
      <w:r>
        <w:rPr>
          <w:rFonts w:asciiTheme="minorHAnsi" w:hAnsiTheme="minorHAnsi" w:cstheme="minorBidi"/>
          <w:b/>
          <w:bCs/>
          <w:sz w:val="28"/>
          <w:szCs w:val="28"/>
          <w:vertAlign w:val="superscript"/>
        </w:rPr>
        <w:t>th</w:t>
      </w:r>
      <w:r>
        <w:rPr>
          <w:rFonts w:asciiTheme="minorHAnsi" w:hAnsiTheme="minorHAnsi" w:cstheme="minorBidi"/>
          <w:b/>
          <w:bCs/>
          <w:sz w:val="28"/>
          <w:szCs w:val="28"/>
        </w:rPr>
        <w:t xml:space="preserve"> July 2020 by Teleconference.</w:t>
      </w:r>
    </w:p>
    <w:p w14:paraId="2DA4E4AE" w14:textId="0A8831A6" w:rsidR="002732CD" w:rsidRDefault="002732CD" w:rsidP="002732CD">
      <w:pPr>
        <w:rPr>
          <w:rFonts w:asciiTheme="minorHAnsi" w:hAnsiTheme="minorHAnsi" w:cstheme="minorBidi"/>
          <w:b/>
          <w:bCs/>
          <w:sz w:val="28"/>
          <w:szCs w:val="28"/>
        </w:rPr>
      </w:pPr>
      <w:r w:rsidRPr="00C17D9A">
        <w:rPr>
          <w:rFonts w:asciiTheme="minorHAnsi" w:hAnsiTheme="minorHAnsi" w:cstheme="minorBidi"/>
          <w:b/>
          <w:bCs/>
          <w:sz w:val="28"/>
          <w:szCs w:val="28"/>
        </w:rPr>
        <w:t>To be sent prior to the AGM</w:t>
      </w:r>
    </w:p>
    <w:p w14:paraId="25E56235" w14:textId="498CBFFA" w:rsidR="00C17D9A" w:rsidRPr="00C17D9A" w:rsidRDefault="00C17D9A" w:rsidP="002732CD">
      <w:pPr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>Centres:</w:t>
      </w:r>
    </w:p>
    <w:p w14:paraId="4DA12CF9" w14:textId="0948D129" w:rsidR="00A85908" w:rsidRDefault="00C17D9A" w:rsidP="00A85908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E</w:t>
      </w:r>
      <w:r w:rsidR="002732CD">
        <w:rPr>
          <w:rFonts w:asciiTheme="minorHAnsi" w:hAnsiTheme="minorHAnsi" w:cstheme="minorBidi"/>
          <w:sz w:val="24"/>
          <w:szCs w:val="24"/>
        </w:rPr>
        <w:t>nsure your Centre Affiliation Fee has been paid (without which you have no voting rights)</w:t>
      </w:r>
      <w:r w:rsidR="00A85908" w:rsidRPr="00A85908">
        <w:rPr>
          <w:rFonts w:asciiTheme="minorHAnsi" w:hAnsiTheme="minorHAnsi" w:cstheme="minorBidi"/>
          <w:sz w:val="24"/>
          <w:szCs w:val="24"/>
        </w:rPr>
        <w:t xml:space="preserve"> </w:t>
      </w:r>
    </w:p>
    <w:p w14:paraId="29E5B909" w14:textId="41986939" w:rsidR="002732CD" w:rsidRPr="00A85908" w:rsidRDefault="00C17D9A" w:rsidP="00A85908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</w:t>
      </w:r>
      <w:r w:rsidR="00A85908">
        <w:rPr>
          <w:rFonts w:asciiTheme="minorHAnsi" w:hAnsiTheme="minorHAnsi" w:cstheme="minorBidi"/>
          <w:sz w:val="24"/>
          <w:szCs w:val="24"/>
        </w:rPr>
        <w:t xml:space="preserve">re-determine </w:t>
      </w:r>
      <w:r w:rsidR="001F7CC6">
        <w:rPr>
          <w:rFonts w:asciiTheme="minorHAnsi" w:hAnsiTheme="minorHAnsi" w:cstheme="minorBidi"/>
          <w:sz w:val="24"/>
          <w:szCs w:val="24"/>
        </w:rPr>
        <w:t xml:space="preserve">and register with SO </w:t>
      </w:r>
      <w:r>
        <w:rPr>
          <w:rFonts w:asciiTheme="minorHAnsi" w:hAnsiTheme="minorHAnsi" w:cstheme="minorBidi"/>
          <w:sz w:val="24"/>
          <w:szCs w:val="24"/>
        </w:rPr>
        <w:t>your</w:t>
      </w:r>
      <w:r w:rsidR="00A85908">
        <w:rPr>
          <w:rFonts w:asciiTheme="minorHAnsi" w:hAnsiTheme="minorHAnsi" w:cstheme="minorBidi"/>
          <w:sz w:val="24"/>
          <w:szCs w:val="24"/>
        </w:rPr>
        <w:t xml:space="preserve"> centre “Spokesperson” who is on a computer or </w:t>
      </w:r>
      <w:proofErr w:type="spellStart"/>
      <w:r w:rsidR="00A85908">
        <w:rPr>
          <w:rFonts w:asciiTheme="minorHAnsi" w:hAnsiTheme="minorHAnsi" w:cstheme="minorBidi"/>
          <w:sz w:val="24"/>
          <w:szCs w:val="24"/>
        </w:rPr>
        <w:t>IPad</w:t>
      </w:r>
      <w:proofErr w:type="spellEnd"/>
      <w:r w:rsidR="00A85908">
        <w:rPr>
          <w:rFonts w:asciiTheme="minorHAnsi" w:hAnsiTheme="minorHAnsi" w:cstheme="minorBidi"/>
          <w:sz w:val="24"/>
          <w:szCs w:val="24"/>
        </w:rPr>
        <w:t>.  Centre Voting number</w:t>
      </w:r>
      <w:r w:rsidR="001F7CC6">
        <w:rPr>
          <w:rFonts w:asciiTheme="minorHAnsi" w:hAnsiTheme="minorHAnsi" w:cstheme="minorBidi"/>
          <w:sz w:val="24"/>
          <w:szCs w:val="24"/>
        </w:rPr>
        <w:t xml:space="preserve"> will be</w:t>
      </w:r>
      <w:r w:rsidR="00A85908">
        <w:rPr>
          <w:rFonts w:asciiTheme="minorHAnsi" w:hAnsiTheme="minorHAnsi" w:cstheme="minorBidi"/>
          <w:sz w:val="24"/>
          <w:szCs w:val="24"/>
        </w:rPr>
        <w:t xml:space="preserve"> added to their name at registration</w:t>
      </w:r>
      <w:r w:rsidR="00A85908" w:rsidRPr="00C17D9A">
        <w:rPr>
          <w:rFonts w:asciiTheme="minorHAnsi" w:hAnsiTheme="minorHAnsi" w:cstheme="minorBidi"/>
          <w:b/>
          <w:bCs/>
          <w:sz w:val="24"/>
          <w:szCs w:val="24"/>
        </w:rPr>
        <w:t>.  Same as in a F2F</w:t>
      </w:r>
    </w:p>
    <w:p w14:paraId="7338248C" w14:textId="1666383E" w:rsidR="00A85908" w:rsidRPr="00A85908" w:rsidRDefault="00A85908" w:rsidP="00592A57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4"/>
          <w:szCs w:val="24"/>
        </w:rPr>
      </w:pPr>
      <w:r w:rsidRPr="00C17D9A">
        <w:rPr>
          <w:rFonts w:asciiTheme="minorHAnsi" w:hAnsiTheme="minorHAnsi" w:cstheme="minorBidi"/>
          <w:b/>
          <w:bCs/>
          <w:sz w:val="24"/>
          <w:szCs w:val="24"/>
        </w:rPr>
        <w:t>ALL attendees to notify State office by 20</w:t>
      </w:r>
      <w:r w:rsidRPr="00C17D9A">
        <w:rPr>
          <w:rFonts w:asciiTheme="minorHAnsi" w:hAnsiTheme="minorHAnsi" w:cstheme="minorBidi"/>
          <w:b/>
          <w:bCs/>
          <w:sz w:val="24"/>
          <w:szCs w:val="24"/>
          <w:vertAlign w:val="superscript"/>
        </w:rPr>
        <w:t>th</w:t>
      </w:r>
      <w:r w:rsidRPr="00C17D9A">
        <w:rPr>
          <w:rFonts w:asciiTheme="minorHAnsi" w:hAnsiTheme="minorHAnsi" w:cstheme="minorBidi"/>
          <w:b/>
          <w:bCs/>
          <w:sz w:val="24"/>
          <w:szCs w:val="24"/>
        </w:rPr>
        <w:t xml:space="preserve"> July of name, Centre, Position and if you are the centre voting nominated person.</w:t>
      </w:r>
      <w:r w:rsidRPr="00A85908">
        <w:rPr>
          <w:rFonts w:asciiTheme="minorHAnsi" w:hAnsiTheme="minorHAnsi" w:cstheme="minorBidi"/>
          <w:sz w:val="24"/>
          <w:szCs w:val="24"/>
        </w:rPr>
        <w:t xml:space="preserve">   </w:t>
      </w:r>
      <w:r w:rsidRPr="00C17D9A">
        <w:rPr>
          <w:rFonts w:asciiTheme="minorHAnsi" w:hAnsiTheme="minorHAnsi" w:cstheme="minorBidi"/>
          <w:b/>
          <w:bCs/>
          <w:sz w:val="24"/>
          <w:szCs w:val="24"/>
        </w:rPr>
        <w:t xml:space="preserve">This is </w:t>
      </w:r>
      <w:r w:rsidR="00C17D9A">
        <w:rPr>
          <w:rFonts w:asciiTheme="minorHAnsi" w:hAnsiTheme="minorHAnsi" w:cstheme="minorBidi"/>
          <w:b/>
          <w:bCs/>
          <w:sz w:val="24"/>
          <w:szCs w:val="24"/>
        </w:rPr>
        <w:t xml:space="preserve">especially </w:t>
      </w:r>
      <w:r w:rsidRPr="00C17D9A">
        <w:rPr>
          <w:rFonts w:asciiTheme="minorHAnsi" w:hAnsiTheme="minorHAnsi" w:cstheme="minorBidi"/>
          <w:b/>
          <w:bCs/>
          <w:sz w:val="24"/>
          <w:szCs w:val="24"/>
        </w:rPr>
        <w:t>important for those attending on their phones.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 w:rsidRPr="00A85908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D0476C9" w14:textId="6F406654" w:rsidR="002732CD" w:rsidRDefault="002732CD" w:rsidP="002732CD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Someone is pre-arranged to hold their Centre Banner for the Banner Parade.</w:t>
      </w:r>
    </w:p>
    <w:p w14:paraId="14A2A911" w14:textId="77777777" w:rsidR="001F7CC6" w:rsidRDefault="001F7CC6" w:rsidP="001F7CC6">
      <w:pPr>
        <w:pStyle w:val="ListParagraph"/>
        <w:rPr>
          <w:rFonts w:asciiTheme="minorHAnsi" w:hAnsiTheme="minorHAnsi" w:cstheme="minorBidi"/>
          <w:sz w:val="24"/>
          <w:szCs w:val="24"/>
        </w:rPr>
      </w:pPr>
    </w:p>
    <w:p w14:paraId="7E7A16FA" w14:textId="137CDBFE" w:rsidR="002732CD" w:rsidRPr="001F7CC6" w:rsidRDefault="001F7CC6" w:rsidP="002732CD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01F7CC6">
        <w:rPr>
          <w:rFonts w:asciiTheme="minorHAnsi" w:hAnsiTheme="minorHAnsi" w:cstheme="minorBidi"/>
          <w:b/>
          <w:bCs/>
          <w:sz w:val="24"/>
          <w:szCs w:val="24"/>
        </w:rPr>
        <w:t>Register the following information to state office by 20</w:t>
      </w:r>
      <w:r w:rsidRPr="001F7CC6">
        <w:rPr>
          <w:rFonts w:asciiTheme="minorHAnsi" w:hAnsiTheme="minorHAnsi" w:cstheme="minorBidi"/>
          <w:b/>
          <w:bCs/>
          <w:sz w:val="24"/>
          <w:szCs w:val="24"/>
          <w:vertAlign w:val="superscript"/>
        </w:rPr>
        <w:t>th</w:t>
      </w:r>
      <w:r w:rsidRPr="001F7CC6">
        <w:rPr>
          <w:rFonts w:asciiTheme="minorHAnsi" w:hAnsiTheme="minorHAnsi" w:cstheme="minorBidi"/>
          <w:b/>
          <w:bCs/>
          <w:sz w:val="24"/>
          <w:szCs w:val="24"/>
        </w:rPr>
        <w:t xml:space="preserve"> July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9339C2">
        <w:rPr>
          <w:rFonts w:asciiTheme="minorHAnsi" w:hAnsiTheme="minorHAnsi" w:cstheme="minorBidi"/>
          <w:b/>
          <w:bCs/>
          <w:sz w:val="24"/>
          <w:szCs w:val="24"/>
        </w:rPr>
        <w:t xml:space="preserve">- </w:t>
      </w:r>
      <w:r>
        <w:rPr>
          <w:rFonts w:asciiTheme="minorHAnsi" w:hAnsiTheme="minorHAnsi" w:cstheme="minorBidi"/>
          <w:b/>
          <w:bCs/>
          <w:sz w:val="24"/>
          <w:szCs w:val="24"/>
        </w:rPr>
        <w:t>do this for every attendee at your centre</w:t>
      </w:r>
      <w:r w:rsidR="009339C2">
        <w:rPr>
          <w:rFonts w:asciiTheme="minorHAnsi" w:hAnsiTheme="minorHAnsi" w:cstheme="minorBidi"/>
          <w:b/>
          <w:bCs/>
          <w:sz w:val="24"/>
          <w:szCs w:val="24"/>
        </w:rPr>
        <w:t>.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9339C2">
        <w:rPr>
          <w:rFonts w:asciiTheme="minorHAnsi" w:hAnsiTheme="minorHAnsi" w:cstheme="minorBidi"/>
          <w:b/>
          <w:bCs/>
          <w:sz w:val="24"/>
          <w:szCs w:val="24"/>
        </w:rPr>
        <w:t>NB: T</w:t>
      </w:r>
      <w:r w:rsidRPr="001F7CC6">
        <w:rPr>
          <w:rFonts w:asciiTheme="minorHAnsi" w:hAnsiTheme="minorHAnsi" w:cstheme="minorBidi"/>
          <w:b/>
          <w:bCs/>
          <w:sz w:val="24"/>
          <w:szCs w:val="24"/>
        </w:rPr>
        <w:t xml:space="preserve">here is no limit </w:t>
      </w:r>
      <w:r w:rsidR="009339C2">
        <w:rPr>
          <w:rFonts w:asciiTheme="minorHAnsi" w:hAnsiTheme="minorHAnsi" w:cstheme="minorBidi"/>
          <w:b/>
          <w:bCs/>
          <w:sz w:val="24"/>
          <w:szCs w:val="24"/>
        </w:rPr>
        <w:t>of</w:t>
      </w:r>
      <w:r w:rsidRPr="001F7CC6">
        <w:rPr>
          <w:rFonts w:asciiTheme="minorHAnsi" w:hAnsiTheme="minorHAnsi" w:cstheme="minorBidi"/>
          <w:b/>
          <w:bCs/>
          <w:sz w:val="24"/>
          <w:szCs w:val="24"/>
        </w:rPr>
        <w:t xml:space="preserve"> attendees</w:t>
      </w:r>
      <w:r w:rsidR="009339C2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282"/>
        <w:gridCol w:w="1421"/>
        <w:gridCol w:w="1578"/>
        <w:gridCol w:w="1532"/>
        <w:gridCol w:w="1134"/>
        <w:gridCol w:w="2239"/>
      </w:tblGrid>
      <w:tr w:rsidR="001F7CC6" w14:paraId="0B861EEE" w14:textId="0B00A540" w:rsidTr="001F7CC6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8223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NAME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425E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Centre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FF31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Position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DBFB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Spokesperson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1C93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Life Member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67B" w14:textId="14E0D855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Banner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3D3A" w14:textId="058C94A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Phone number</w:t>
            </w:r>
          </w:p>
        </w:tc>
      </w:tr>
      <w:tr w:rsidR="001F7CC6" w14:paraId="7703D7C0" w14:textId="79C99DA7" w:rsidTr="001F7CC6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6AD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6C1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DAA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9B66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D52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EAA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09BA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F7CC6" w14:paraId="2F5F5656" w14:textId="372BFA5D" w:rsidTr="001F7CC6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C57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EC7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6279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F0E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06C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BE3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ACD" w14:textId="77777777" w:rsidR="001F7CC6" w:rsidRDefault="001F7CC6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2C14F44D" w14:textId="77777777" w:rsidR="001F7CC6" w:rsidRDefault="001F7CC6" w:rsidP="001F7CC6">
      <w:pPr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>Registration starts at 5.30pm – be early rather than late especially those on phones as you need your phone number replaced by your name.</w:t>
      </w:r>
    </w:p>
    <w:p w14:paraId="05B76EFA" w14:textId="26427CE9" w:rsidR="001F7CC6" w:rsidRDefault="001F7CC6" w:rsidP="001F7CC6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Office Co-ordinator will complete the register form.    </w:t>
      </w:r>
    </w:p>
    <w:p w14:paraId="054348B5" w14:textId="77777777" w:rsidR="00C17D9A" w:rsidRDefault="00C17D9A" w:rsidP="002732CD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318365E9" w14:textId="070FD3F6" w:rsidR="002732CD" w:rsidRDefault="002732CD" w:rsidP="002732CD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>For the Banner parade.</w:t>
      </w:r>
      <w:r>
        <w:rPr>
          <w:rFonts w:asciiTheme="minorHAnsi" w:hAnsiTheme="minorHAnsi" w:cstheme="minorBidi"/>
          <w:sz w:val="24"/>
          <w:szCs w:val="24"/>
        </w:rPr>
        <w:t xml:space="preserve">  Everyone </w:t>
      </w:r>
      <w:r>
        <w:rPr>
          <w:rFonts w:asciiTheme="minorHAnsi" w:hAnsiTheme="minorHAnsi" w:cstheme="minorBidi"/>
          <w:b/>
          <w:bCs/>
          <w:sz w:val="24"/>
          <w:szCs w:val="24"/>
        </w:rPr>
        <w:t>with a banner</w:t>
      </w:r>
      <w:r>
        <w:rPr>
          <w:rFonts w:asciiTheme="minorHAnsi" w:hAnsiTheme="minorHAnsi" w:cstheme="minorBidi"/>
          <w:sz w:val="24"/>
          <w:szCs w:val="24"/>
        </w:rPr>
        <w:t xml:space="preserve"> will </w:t>
      </w:r>
      <w:r w:rsidR="00A85908">
        <w:rPr>
          <w:rFonts w:asciiTheme="minorHAnsi" w:hAnsiTheme="minorHAnsi" w:cstheme="minorBidi"/>
          <w:sz w:val="24"/>
          <w:szCs w:val="24"/>
        </w:rPr>
        <w:t xml:space="preserve">have </w:t>
      </w:r>
      <w:r>
        <w:rPr>
          <w:rFonts w:asciiTheme="minorHAnsi" w:hAnsiTheme="minorHAnsi" w:cstheme="minorBidi"/>
          <w:sz w:val="24"/>
          <w:szCs w:val="24"/>
        </w:rPr>
        <w:t xml:space="preserve">their Camera </w:t>
      </w:r>
      <w:r w:rsidR="00A85908">
        <w:rPr>
          <w:rFonts w:asciiTheme="minorHAnsi" w:hAnsiTheme="minorHAnsi" w:cstheme="minorBidi"/>
          <w:sz w:val="24"/>
          <w:szCs w:val="24"/>
        </w:rPr>
        <w:t xml:space="preserve">turned on </w:t>
      </w:r>
      <w:r>
        <w:rPr>
          <w:rFonts w:asciiTheme="minorHAnsi" w:hAnsiTheme="minorHAnsi" w:cstheme="minorBidi"/>
          <w:sz w:val="24"/>
          <w:szCs w:val="24"/>
        </w:rPr>
        <w:t>for the banner parade</w:t>
      </w:r>
      <w:r w:rsidR="00A85908">
        <w:rPr>
          <w:rFonts w:asciiTheme="minorHAnsi" w:hAnsiTheme="minorHAnsi" w:cstheme="minorBidi"/>
          <w:sz w:val="24"/>
          <w:szCs w:val="24"/>
        </w:rPr>
        <w:t>.</w:t>
      </w:r>
    </w:p>
    <w:p w14:paraId="65E0EEDD" w14:textId="77777777" w:rsidR="00C17D9A" w:rsidRDefault="00C17D9A" w:rsidP="002732CD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7A771627" w14:textId="0148EE0C" w:rsidR="002732CD" w:rsidRDefault="002732CD" w:rsidP="002732CD">
      <w:pPr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>Questions and motions should be already received by SO prior to AGM.</w:t>
      </w:r>
    </w:p>
    <w:p w14:paraId="4599DED6" w14:textId="77777777" w:rsidR="002732CD" w:rsidRDefault="002732CD" w:rsidP="002732CD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These will be addressed at the AGM.  Questions from the floor will be answered, if possible, or put on notice and answered to all centres at a later date.  Same as a F2F AGM</w:t>
      </w:r>
    </w:p>
    <w:p w14:paraId="720A2387" w14:textId="77777777" w:rsidR="00C17D9A" w:rsidRDefault="00C17D9A" w:rsidP="002732CD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07D7BE1D" w14:textId="01389072" w:rsidR="002732CD" w:rsidRDefault="002732CD" w:rsidP="002732CD">
      <w:pPr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>Housekeeping on the night:</w:t>
      </w:r>
    </w:p>
    <w:p w14:paraId="7AA50A5D" w14:textId="77777777" w:rsidR="002732CD" w:rsidRDefault="002732CD" w:rsidP="002732CD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The need for those that attend to be in a silent environment – no background noise is permitted.</w:t>
      </w:r>
    </w:p>
    <w:p w14:paraId="288B9BF4" w14:textId="77777777" w:rsidR="002732CD" w:rsidRDefault="002732CD" w:rsidP="002732CD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The need to be respectful</w:t>
      </w:r>
    </w:p>
    <w:p w14:paraId="0EEAB763" w14:textId="1322597C" w:rsidR="002732CD" w:rsidRDefault="002732CD" w:rsidP="002732CD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Your microphones</w:t>
      </w:r>
      <w:r w:rsidR="00C17D9A">
        <w:rPr>
          <w:rFonts w:asciiTheme="minorHAnsi" w:hAnsiTheme="minorHAnsi" w:cstheme="minorBidi"/>
          <w:sz w:val="24"/>
          <w:szCs w:val="24"/>
        </w:rPr>
        <w:t>/cameras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 w:rsidR="00C17D9A">
        <w:rPr>
          <w:rFonts w:asciiTheme="minorHAnsi" w:hAnsiTheme="minorHAnsi" w:cstheme="minorBidi"/>
          <w:sz w:val="24"/>
          <w:szCs w:val="24"/>
        </w:rPr>
        <w:t>will</w:t>
      </w:r>
      <w:r>
        <w:rPr>
          <w:rFonts w:asciiTheme="minorHAnsi" w:hAnsiTheme="minorHAnsi" w:cstheme="minorBidi"/>
          <w:sz w:val="24"/>
          <w:szCs w:val="24"/>
        </w:rPr>
        <w:t xml:space="preserve"> be turned off – but can be activated </w:t>
      </w:r>
      <w:r w:rsidR="001F7CC6">
        <w:rPr>
          <w:rFonts w:asciiTheme="minorHAnsi" w:hAnsiTheme="minorHAnsi" w:cstheme="minorBidi"/>
          <w:sz w:val="24"/>
          <w:szCs w:val="24"/>
        </w:rPr>
        <w:t>as</w:t>
      </w:r>
      <w:r>
        <w:rPr>
          <w:rFonts w:asciiTheme="minorHAnsi" w:hAnsiTheme="minorHAnsi" w:cstheme="minorBidi"/>
          <w:sz w:val="24"/>
          <w:szCs w:val="24"/>
        </w:rPr>
        <w:t xml:space="preserve"> needed</w:t>
      </w:r>
    </w:p>
    <w:p w14:paraId="5D89F8FA" w14:textId="4E70A824" w:rsidR="002732CD" w:rsidRDefault="002732CD" w:rsidP="002732CD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Board Members will have their microphones</w:t>
      </w:r>
      <w:r w:rsidR="00C17D9A">
        <w:rPr>
          <w:rFonts w:asciiTheme="minorHAnsi" w:hAnsiTheme="minorHAnsi" w:cstheme="minorBidi"/>
          <w:sz w:val="24"/>
          <w:szCs w:val="24"/>
        </w:rPr>
        <w:t xml:space="preserve"> and cameras</w:t>
      </w:r>
      <w:r>
        <w:rPr>
          <w:rFonts w:asciiTheme="minorHAnsi" w:hAnsiTheme="minorHAnsi" w:cstheme="minorBidi"/>
          <w:sz w:val="24"/>
          <w:szCs w:val="24"/>
        </w:rPr>
        <w:t xml:space="preserve"> on.</w:t>
      </w:r>
    </w:p>
    <w:p w14:paraId="11216883" w14:textId="0ACC9923" w:rsidR="002732CD" w:rsidRDefault="002732CD" w:rsidP="002732CD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Chat button </w:t>
      </w:r>
      <w:r w:rsidR="001F7CC6">
        <w:rPr>
          <w:rFonts w:asciiTheme="minorHAnsi" w:hAnsiTheme="minorHAnsi" w:cstheme="minorBidi"/>
          <w:sz w:val="24"/>
          <w:szCs w:val="24"/>
        </w:rPr>
        <w:t xml:space="preserve">is </w:t>
      </w:r>
      <w:r>
        <w:rPr>
          <w:rFonts w:asciiTheme="minorHAnsi" w:hAnsiTheme="minorHAnsi" w:cstheme="minorBidi"/>
          <w:sz w:val="24"/>
          <w:szCs w:val="24"/>
        </w:rPr>
        <w:t xml:space="preserve">where you can type your questions </w:t>
      </w:r>
    </w:p>
    <w:p w14:paraId="49B32D53" w14:textId="77777777" w:rsidR="002732CD" w:rsidRDefault="002732CD" w:rsidP="002732CD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Click zoom icon to minimises zoom and you can access your files / send emails etc</w:t>
      </w:r>
    </w:p>
    <w:p w14:paraId="79DEAAC8" w14:textId="661B9606" w:rsidR="002732CD" w:rsidRDefault="002732CD" w:rsidP="002732CD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The hand raised button</w:t>
      </w:r>
      <w:r w:rsidR="00C17D9A">
        <w:rPr>
          <w:rFonts w:asciiTheme="minorHAnsi" w:hAnsiTheme="minorHAnsi" w:cstheme="minorBidi"/>
          <w:sz w:val="24"/>
          <w:szCs w:val="24"/>
        </w:rPr>
        <w:t xml:space="preserve"> will</w:t>
      </w:r>
      <w:r>
        <w:rPr>
          <w:rFonts w:asciiTheme="minorHAnsi" w:hAnsiTheme="minorHAnsi" w:cstheme="minorBidi"/>
          <w:sz w:val="24"/>
          <w:szCs w:val="24"/>
        </w:rPr>
        <w:t xml:space="preserve"> not register – use chat option.</w:t>
      </w:r>
    </w:p>
    <w:p w14:paraId="6E4AAE7E" w14:textId="77777777" w:rsidR="002732CD" w:rsidRDefault="002732CD" w:rsidP="002732CD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Centre spokespersons can type responses in Zoom “CHAT” when asked </w:t>
      </w:r>
      <w:proofErr w:type="spellStart"/>
      <w:r>
        <w:rPr>
          <w:rFonts w:asciiTheme="minorHAnsi" w:hAnsiTheme="minorHAnsi" w:cstheme="minorBidi"/>
          <w:sz w:val="24"/>
          <w:szCs w:val="24"/>
        </w:rPr>
        <w:t>eg</w:t>
      </w:r>
      <w:proofErr w:type="spellEnd"/>
      <w:r>
        <w:rPr>
          <w:rFonts w:asciiTheme="minorHAnsi" w:hAnsiTheme="minorHAnsi" w:cstheme="minorBidi"/>
          <w:sz w:val="24"/>
          <w:szCs w:val="24"/>
        </w:rPr>
        <w:t xml:space="preserve"> For, against, agree and abstain.  The centre number will be placed against their name.  First response in Chat is the Acceptor, second response is seconder.  This is the </w:t>
      </w:r>
      <w:r w:rsidRPr="00C17D9A">
        <w:rPr>
          <w:rFonts w:asciiTheme="minorHAnsi" w:hAnsiTheme="minorHAnsi" w:cstheme="minorBidi"/>
          <w:b/>
          <w:bCs/>
          <w:sz w:val="24"/>
          <w:szCs w:val="24"/>
        </w:rPr>
        <w:t>same as a F2F AGM</w:t>
      </w:r>
    </w:p>
    <w:p w14:paraId="42151115" w14:textId="77777777" w:rsidR="002732CD" w:rsidRDefault="002732CD" w:rsidP="002732CD">
      <w:pPr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Note:</w:t>
      </w:r>
    </w:p>
    <w:p w14:paraId="3D3D2F77" w14:textId="77777777" w:rsidR="002732CD" w:rsidRDefault="002732CD" w:rsidP="002732CD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Questions can be placed in “Chat” at any time but will not be addressed until the appropriate time as in the Agenda.</w:t>
      </w:r>
    </w:p>
    <w:p w14:paraId="6F52C417" w14:textId="701073ED" w:rsidR="002732CD" w:rsidRDefault="002732CD" w:rsidP="002732CD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Those on their phones will be unable to put questions in the “Chat” area, they will be given an appropriate opportunity to ask and register their questions from the floor.</w:t>
      </w:r>
    </w:p>
    <w:p w14:paraId="55399AB8" w14:textId="77777777" w:rsidR="002732CD" w:rsidRDefault="002732CD" w:rsidP="002732CD">
      <w:pPr>
        <w:pStyle w:val="ListParagraph"/>
        <w:rPr>
          <w:rFonts w:asciiTheme="minorHAnsi" w:hAnsiTheme="minorHAnsi" w:cstheme="minorBidi"/>
          <w:sz w:val="24"/>
          <w:szCs w:val="24"/>
        </w:rPr>
      </w:pPr>
    </w:p>
    <w:p w14:paraId="1DF16222" w14:textId="518F09DF" w:rsidR="002732CD" w:rsidRDefault="00C17D9A" w:rsidP="002732CD">
      <w:pPr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Independent </w:t>
      </w:r>
      <w:r w:rsidR="002732CD">
        <w:rPr>
          <w:rFonts w:asciiTheme="minorHAnsi" w:hAnsiTheme="minorHAnsi" w:cstheme="minorBidi"/>
          <w:b/>
          <w:bCs/>
          <w:sz w:val="28"/>
          <w:szCs w:val="28"/>
        </w:rPr>
        <w:t>Scrutineers are to be assigned for selecting the incoming Board Members –</w:t>
      </w:r>
    </w:p>
    <w:p w14:paraId="6B771E3F" w14:textId="5099782F" w:rsidR="002732CD" w:rsidRDefault="00C17D9A" w:rsidP="002732CD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They </w:t>
      </w:r>
      <w:r w:rsidR="002732CD">
        <w:rPr>
          <w:rFonts w:asciiTheme="minorHAnsi" w:hAnsiTheme="minorHAnsi" w:cstheme="minorBidi"/>
          <w:sz w:val="24"/>
          <w:szCs w:val="24"/>
        </w:rPr>
        <w:t>will receive all the director nomination votes from centres that are received by SO prior the 5pm deadline 5 days prior to AGM</w:t>
      </w:r>
      <w:r>
        <w:rPr>
          <w:rFonts w:asciiTheme="minorHAnsi" w:hAnsiTheme="minorHAnsi" w:cstheme="minorBidi"/>
          <w:sz w:val="24"/>
          <w:szCs w:val="24"/>
        </w:rPr>
        <w:t xml:space="preserve">.  </w:t>
      </w:r>
      <w:r w:rsidR="002732CD">
        <w:rPr>
          <w:rFonts w:asciiTheme="minorHAnsi" w:hAnsiTheme="minorHAnsi" w:cstheme="minorBidi"/>
          <w:sz w:val="24"/>
          <w:szCs w:val="24"/>
        </w:rPr>
        <w:t>They correlate the results independently.</w:t>
      </w:r>
    </w:p>
    <w:p w14:paraId="53D03658" w14:textId="77777777" w:rsidR="002732CD" w:rsidRDefault="002732CD" w:rsidP="002732CD">
      <w:pPr>
        <w:rPr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The results will be sent to 3</w:t>
      </w:r>
      <w:r>
        <w:rPr>
          <w:rFonts w:asciiTheme="minorHAnsi" w:hAnsiTheme="minorHAnsi" w:cstheme="minorBidi"/>
          <w:sz w:val="24"/>
          <w:szCs w:val="24"/>
          <w:vertAlign w:val="superscript"/>
        </w:rPr>
        <w:t>rd</w:t>
      </w:r>
      <w:r>
        <w:rPr>
          <w:rFonts w:asciiTheme="minorHAnsi" w:hAnsiTheme="minorHAnsi" w:cstheme="minorBidi"/>
          <w:sz w:val="24"/>
          <w:szCs w:val="24"/>
        </w:rPr>
        <w:t xml:space="preserve"> scrutineer who checks that the results correlate and check </w:t>
      </w:r>
      <w:r>
        <w:rPr>
          <w:sz w:val="24"/>
          <w:szCs w:val="24"/>
        </w:rPr>
        <w:t>the final 2 places.</w:t>
      </w:r>
    </w:p>
    <w:p w14:paraId="220DF4F4" w14:textId="4060E395" w:rsidR="00C8120B" w:rsidRDefault="002732CD" w:rsidP="002732C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C17D9A">
        <w:rPr>
          <w:sz w:val="24"/>
          <w:szCs w:val="24"/>
        </w:rPr>
        <w:t xml:space="preserve">process </w:t>
      </w:r>
      <w:r>
        <w:rPr>
          <w:sz w:val="24"/>
          <w:szCs w:val="24"/>
        </w:rPr>
        <w:t xml:space="preserve">is also the </w:t>
      </w:r>
      <w:r w:rsidRPr="00C17D9A">
        <w:rPr>
          <w:b/>
          <w:bCs/>
          <w:sz w:val="24"/>
          <w:szCs w:val="24"/>
        </w:rPr>
        <w:t>same as a F2F AG</w:t>
      </w:r>
      <w:r w:rsidR="009339C2">
        <w:rPr>
          <w:b/>
          <w:bCs/>
          <w:sz w:val="24"/>
          <w:szCs w:val="24"/>
        </w:rPr>
        <w:t>M</w:t>
      </w:r>
      <w:bookmarkEnd w:id="0"/>
    </w:p>
    <w:sectPr w:rsidR="00C8120B" w:rsidSect="00B83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10C5F"/>
    <w:multiLevelType w:val="hybridMultilevel"/>
    <w:tmpl w:val="A9CEB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652F"/>
    <w:multiLevelType w:val="hybridMultilevel"/>
    <w:tmpl w:val="EF38E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9426E"/>
    <w:multiLevelType w:val="hybridMultilevel"/>
    <w:tmpl w:val="93D25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C7311"/>
    <w:multiLevelType w:val="hybridMultilevel"/>
    <w:tmpl w:val="757A4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6463B"/>
    <w:multiLevelType w:val="hybridMultilevel"/>
    <w:tmpl w:val="14C4EF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84CE9"/>
    <w:multiLevelType w:val="hybridMultilevel"/>
    <w:tmpl w:val="95B8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CD"/>
    <w:rsid w:val="00093865"/>
    <w:rsid w:val="000E350D"/>
    <w:rsid w:val="00121402"/>
    <w:rsid w:val="00195063"/>
    <w:rsid w:val="001A67ED"/>
    <w:rsid w:val="001F1B67"/>
    <w:rsid w:val="001F354B"/>
    <w:rsid w:val="001F7CC6"/>
    <w:rsid w:val="002732CD"/>
    <w:rsid w:val="0028111C"/>
    <w:rsid w:val="0035288C"/>
    <w:rsid w:val="00385870"/>
    <w:rsid w:val="003C6C9E"/>
    <w:rsid w:val="003C770C"/>
    <w:rsid w:val="003E3B9A"/>
    <w:rsid w:val="0041714C"/>
    <w:rsid w:val="004A2D07"/>
    <w:rsid w:val="00530CA9"/>
    <w:rsid w:val="00545125"/>
    <w:rsid w:val="005C7B64"/>
    <w:rsid w:val="0067393F"/>
    <w:rsid w:val="00697705"/>
    <w:rsid w:val="006B01AD"/>
    <w:rsid w:val="00761FF8"/>
    <w:rsid w:val="008369B5"/>
    <w:rsid w:val="00844BE2"/>
    <w:rsid w:val="008D061E"/>
    <w:rsid w:val="009339C2"/>
    <w:rsid w:val="00955E9F"/>
    <w:rsid w:val="0099598E"/>
    <w:rsid w:val="00A5148D"/>
    <w:rsid w:val="00A85908"/>
    <w:rsid w:val="00B6350C"/>
    <w:rsid w:val="00B8314B"/>
    <w:rsid w:val="00BA1EB3"/>
    <w:rsid w:val="00C17D9A"/>
    <w:rsid w:val="00C40060"/>
    <w:rsid w:val="00C811CD"/>
    <w:rsid w:val="00C8120B"/>
    <w:rsid w:val="00D23EE3"/>
    <w:rsid w:val="00D52A23"/>
    <w:rsid w:val="00D87F6A"/>
    <w:rsid w:val="00D9401A"/>
    <w:rsid w:val="00DF5F77"/>
    <w:rsid w:val="00E06C35"/>
    <w:rsid w:val="00E57495"/>
    <w:rsid w:val="00F3685D"/>
    <w:rsid w:val="00F9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10F3"/>
  <w15:chartTrackingRefBased/>
  <w15:docId w15:val="{BFFBA767-F29C-4416-B626-6FAD8640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CD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545125"/>
    <w:pPr>
      <w:keepNext/>
      <w:keepLines/>
      <w:suppressAutoHyphens/>
      <w:autoSpaceDN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125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en-AU"/>
    </w:rPr>
  </w:style>
  <w:style w:type="paragraph" w:styleId="NoSpacing">
    <w:name w:val="No Spacing"/>
    <w:uiPriority w:val="1"/>
    <w:qFormat/>
    <w:rsid w:val="00545125"/>
    <w:pPr>
      <w:spacing w:after="0" w:line="240" w:lineRule="auto"/>
    </w:pPr>
  </w:style>
  <w:style w:type="paragraph" w:customStyle="1" w:styleId="Index">
    <w:name w:val="Index"/>
    <w:basedOn w:val="NoSpacing"/>
    <w:qFormat/>
    <w:rsid w:val="0041714C"/>
    <w:pPr>
      <w:suppressLineNumbers/>
    </w:pPr>
    <w:rPr>
      <w:rFonts w:eastAsia="Times New Roman" w:cs="Arial"/>
      <w:lang w:eastAsia="en-AU"/>
    </w:rPr>
  </w:style>
  <w:style w:type="paragraph" w:styleId="ListParagraph">
    <w:name w:val="List Paragraph"/>
    <w:basedOn w:val="Normal"/>
    <w:uiPriority w:val="34"/>
    <w:qFormat/>
    <w:rsid w:val="00C811CD"/>
    <w:pPr>
      <w:ind w:left="720"/>
    </w:pPr>
  </w:style>
  <w:style w:type="table" w:styleId="TableGrid">
    <w:name w:val="Table Grid"/>
    <w:basedOn w:val="TableNormal"/>
    <w:uiPriority w:val="39"/>
    <w:rsid w:val="00DF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Olwen Smith</dc:creator>
  <cp:keywords/>
  <dc:description/>
  <cp:lastModifiedBy>RDANSW</cp:lastModifiedBy>
  <cp:revision>2</cp:revision>
  <cp:lastPrinted>2020-05-28T22:34:00Z</cp:lastPrinted>
  <dcterms:created xsi:type="dcterms:W3CDTF">2020-07-06T00:57:00Z</dcterms:created>
  <dcterms:modified xsi:type="dcterms:W3CDTF">2020-07-06T00:57:00Z</dcterms:modified>
</cp:coreProperties>
</file>