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15F16" w14:textId="3267DC27" w:rsidR="00836FEC" w:rsidRDefault="00BF62E0">
      <w:pPr>
        <w:pStyle w:val="Body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3D142E8B" wp14:editId="4A4A5F3D">
            <wp:simplePos x="0" y="0"/>
            <wp:positionH relativeFrom="column">
              <wp:posOffset>4884420</wp:posOffset>
            </wp:positionH>
            <wp:positionV relativeFrom="line">
              <wp:posOffset>236220</wp:posOffset>
            </wp:positionV>
            <wp:extent cx="1257301" cy="815340"/>
            <wp:effectExtent l="0" t="0" r="0" b="0"/>
            <wp:wrapSquare wrapText="bothSides" distT="57150" distB="57150" distL="57150" distR="57150"/>
            <wp:docPr id="1073741825" name="officeArt object" descr="logos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s 2.png" descr="logos 2.png"/>
                    <pic:cNvPicPr>
                      <a:picLocks noChangeAspect="1"/>
                    </pic:cNvPicPr>
                  </pic:nvPicPr>
                  <pic:blipFill>
                    <a:blip r:embed="rId7"/>
                    <a:srcRect r="4270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1" cy="815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56"/>
          <w:szCs w:val="56"/>
        </w:rPr>
        <w:t>MEMO</w:t>
      </w:r>
    </w:p>
    <w:p w14:paraId="57F9865D" w14:textId="77777777" w:rsidR="00836FEC" w:rsidRDefault="00BF62E0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TO: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Centres </w:t>
      </w:r>
    </w:p>
    <w:p w14:paraId="1AA4808B" w14:textId="171C4CA7" w:rsidR="00836FEC" w:rsidRDefault="00BF62E0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FROM: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B73BDE">
        <w:rPr>
          <w:rFonts w:ascii="Times New Roman" w:hAnsi="Times New Roman"/>
          <w:b/>
          <w:bCs/>
          <w:sz w:val="24"/>
          <w:szCs w:val="24"/>
          <w:lang w:val="en-US"/>
        </w:rPr>
        <w:t>Olwen Smith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14:paraId="33E41768" w14:textId="271F5FF9" w:rsidR="00836FEC" w:rsidRDefault="00BF62E0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DATE: </w:t>
      </w:r>
      <w:r w:rsidR="00B73BDE">
        <w:rPr>
          <w:rFonts w:ascii="Times New Roman" w:hAnsi="Times New Roman"/>
          <w:b/>
          <w:bCs/>
          <w:sz w:val="24"/>
          <w:szCs w:val="24"/>
          <w:lang w:val="en-US"/>
        </w:rPr>
        <w:t>6</w:t>
      </w:r>
      <w:r w:rsidR="00B73BDE" w:rsidRPr="00B73BDE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th</w:t>
      </w:r>
      <w:r w:rsidR="00B73BDE">
        <w:rPr>
          <w:rFonts w:ascii="Times New Roman" w:hAnsi="Times New Roman"/>
          <w:b/>
          <w:bCs/>
          <w:sz w:val="24"/>
          <w:szCs w:val="24"/>
          <w:lang w:val="en-US"/>
        </w:rPr>
        <w:t xml:space="preserve"> July 2020</w:t>
      </w:r>
    </w:p>
    <w:p w14:paraId="5062D27D" w14:textId="2B21A3FB" w:rsidR="00836FEC" w:rsidRDefault="00BF62E0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23491B6" wp14:editId="55C6B1D5">
                <wp:simplePos x="0" y="0"/>
                <wp:positionH relativeFrom="column">
                  <wp:posOffset>-18103</wp:posOffset>
                </wp:positionH>
                <wp:positionV relativeFrom="line">
                  <wp:posOffset>284163</wp:posOffset>
                </wp:positionV>
                <wp:extent cx="5920740" cy="7619"/>
                <wp:effectExtent l="0" t="0" r="0" b="0"/>
                <wp:wrapNone/>
                <wp:docPr id="1073741826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740" cy="7619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4pt;margin-top:22.4pt;width:466.2pt;height:0.6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73BDE" w:rsidRPr="00B73BDE">
        <w:rPr>
          <w:rFonts w:ascii="Times New Roman" w:hAnsi="Times New Roman"/>
          <w:b/>
          <w:bCs/>
          <w:sz w:val="24"/>
          <w:szCs w:val="24"/>
          <w:lang w:val="en-US"/>
        </w:rPr>
        <w:t>Registration of Attendees for</w:t>
      </w:r>
      <w:r w:rsidR="00B73BDE">
        <w:rPr>
          <w:rFonts w:ascii="Times New Roman" w:hAnsi="Times New Roman"/>
          <w:b/>
          <w:bCs/>
          <w:sz w:val="24"/>
          <w:szCs w:val="24"/>
          <w:lang w:val="en-US"/>
        </w:rPr>
        <w:t xml:space="preserve"> the AGM 26</w:t>
      </w:r>
      <w:r w:rsidR="00B73BDE" w:rsidRPr="00B73BDE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th</w:t>
      </w:r>
      <w:r w:rsidR="00B73BDE">
        <w:rPr>
          <w:rFonts w:ascii="Times New Roman" w:hAnsi="Times New Roman"/>
          <w:b/>
          <w:bCs/>
          <w:sz w:val="24"/>
          <w:szCs w:val="24"/>
          <w:lang w:val="en-US"/>
        </w:rPr>
        <w:t xml:space="preserve"> July 2020</w:t>
      </w:r>
      <w:r w:rsidR="00B73BD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A31D9DA" w14:textId="77777777" w:rsidR="00836FEC" w:rsidRDefault="00836FEC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3F3C1B04" w14:textId="02C51041" w:rsidR="00700666" w:rsidRDefault="00700666" w:rsidP="00700666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Hi Centre Secretaries,</w:t>
      </w:r>
    </w:p>
    <w:p w14:paraId="5D0D438F" w14:textId="5BDCC3CA" w:rsidR="00A528D1" w:rsidRDefault="00A528D1" w:rsidP="00700666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I am resending this Memo as it was decided by the Board that </w:t>
      </w:r>
      <w:r w:rsidR="0022283E">
        <w:rPr>
          <w:rFonts w:asciiTheme="minorHAnsi" w:hAnsiTheme="minorHAnsi" w:cstheme="minorBidi"/>
          <w:b/>
          <w:bCs/>
        </w:rPr>
        <w:t xml:space="preserve">it will take time to register everyone on the night.  Registration will </w:t>
      </w:r>
      <w:r w:rsidR="00C5694E">
        <w:rPr>
          <w:rFonts w:asciiTheme="minorHAnsi" w:hAnsiTheme="minorHAnsi" w:cstheme="minorBidi"/>
          <w:b/>
          <w:bCs/>
        </w:rPr>
        <w:t xml:space="preserve">now </w:t>
      </w:r>
      <w:r w:rsidR="0022283E">
        <w:rPr>
          <w:rFonts w:asciiTheme="minorHAnsi" w:hAnsiTheme="minorHAnsi" w:cstheme="minorBidi"/>
          <w:b/>
          <w:bCs/>
        </w:rPr>
        <w:t xml:space="preserve">start at </w:t>
      </w:r>
      <w:r w:rsidR="0022283E" w:rsidRPr="0044272C">
        <w:rPr>
          <w:rFonts w:asciiTheme="minorHAnsi" w:hAnsiTheme="minorHAnsi" w:cstheme="minorBidi"/>
          <w:b/>
          <w:bCs/>
          <w:color w:val="FF0000"/>
        </w:rPr>
        <w:t xml:space="preserve">5.00 </w:t>
      </w:r>
      <w:r w:rsidR="0044272C">
        <w:rPr>
          <w:rFonts w:asciiTheme="minorHAnsi" w:hAnsiTheme="minorHAnsi" w:cstheme="minorBidi"/>
          <w:b/>
          <w:bCs/>
          <w:color w:val="FF0000"/>
        </w:rPr>
        <w:t>– 5.40</w:t>
      </w:r>
      <w:r w:rsidR="000C6EF8">
        <w:rPr>
          <w:rFonts w:asciiTheme="minorHAnsi" w:hAnsiTheme="minorHAnsi" w:cstheme="minorBidi"/>
          <w:b/>
          <w:bCs/>
          <w:color w:val="FF0000"/>
        </w:rPr>
        <w:t>pm.</w:t>
      </w:r>
    </w:p>
    <w:p w14:paraId="45F059B7" w14:textId="77777777" w:rsidR="00C5694E" w:rsidRDefault="00C5694E" w:rsidP="00700666">
      <w:pPr>
        <w:rPr>
          <w:rFonts w:asciiTheme="minorHAnsi" w:hAnsiTheme="minorHAnsi" w:cstheme="minorBidi"/>
          <w:b/>
          <w:bCs/>
        </w:rPr>
      </w:pPr>
    </w:p>
    <w:p w14:paraId="7FE547E8" w14:textId="453A5DE3" w:rsidR="00700666" w:rsidRDefault="00700666" w:rsidP="00700666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As this RDA(NSW) 2020 AGM is being held by teleconference, the </w:t>
      </w:r>
      <w:r w:rsidR="00DA55BA">
        <w:rPr>
          <w:rFonts w:asciiTheme="minorHAnsi" w:hAnsiTheme="minorHAnsi" w:cstheme="minorBidi"/>
          <w:b/>
          <w:bCs/>
        </w:rPr>
        <w:t>attached</w:t>
      </w:r>
      <w:r>
        <w:rPr>
          <w:rFonts w:asciiTheme="minorHAnsi" w:hAnsiTheme="minorHAnsi" w:cstheme="minorBidi"/>
          <w:b/>
          <w:bCs/>
        </w:rPr>
        <w:t xml:space="preserve"> AGM registration needs to be completed prior to the AGM by each Centre</w:t>
      </w:r>
      <w:r w:rsidR="00292B73">
        <w:rPr>
          <w:rFonts w:asciiTheme="minorHAnsi" w:hAnsiTheme="minorHAnsi" w:cstheme="minorBidi"/>
          <w:b/>
          <w:bCs/>
        </w:rPr>
        <w:t>.</w:t>
      </w:r>
    </w:p>
    <w:p w14:paraId="699C54C6" w14:textId="77777777" w:rsidR="00622639" w:rsidRDefault="00622639" w:rsidP="00700666">
      <w:pPr>
        <w:rPr>
          <w:rFonts w:asciiTheme="minorHAnsi" w:hAnsiTheme="minorHAnsi" w:cstheme="minorBidi"/>
          <w:b/>
          <w:bCs/>
          <w:color w:val="FF0000"/>
        </w:rPr>
      </w:pPr>
    </w:p>
    <w:p w14:paraId="3E5CFEA3" w14:textId="7A31F54C" w:rsidR="00700666" w:rsidRDefault="00700666" w:rsidP="00700666">
      <w:pPr>
        <w:rPr>
          <w:rFonts w:asciiTheme="minorHAnsi" w:hAnsiTheme="minorHAnsi" w:cstheme="minorBidi"/>
          <w:b/>
          <w:bCs/>
          <w:color w:val="FF0000"/>
        </w:rPr>
      </w:pPr>
      <w:r>
        <w:rPr>
          <w:rFonts w:asciiTheme="minorHAnsi" w:hAnsiTheme="minorHAnsi" w:cstheme="minorBidi"/>
          <w:b/>
          <w:bCs/>
          <w:color w:val="FF0000"/>
        </w:rPr>
        <w:t>Important for Centres to Register</w:t>
      </w:r>
      <w:r>
        <w:rPr>
          <w:rFonts w:asciiTheme="minorHAnsi" w:hAnsiTheme="minorHAnsi" w:cstheme="minorBidi"/>
          <w:b/>
          <w:bCs/>
        </w:rPr>
        <w:t xml:space="preserve"> the following information to </w:t>
      </w:r>
      <w:r>
        <w:rPr>
          <w:rFonts w:asciiTheme="minorHAnsi" w:hAnsiTheme="minorHAnsi" w:cstheme="minorBidi"/>
          <w:b/>
          <w:bCs/>
          <w:color w:val="FF0000"/>
        </w:rPr>
        <w:t>state office by 20</w:t>
      </w:r>
      <w:r>
        <w:rPr>
          <w:rFonts w:asciiTheme="minorHAnsi" w:hAnsiTheme="minorHAnsi" w:cstheme="minorBidi"/>
          <w:b/>
          <w:bCs/>
          <w:color w:val="FF0000"/>
          <w:vertAlign w:val="superscript"/>
        </w:rPr>
        <w:t>th</w:t>
      </w:r>
      <w:r>
        <w:rPr>
          <w:rFonts w:asciiTheme="minorHAnsi" w:hAnsiTheme="minorHAnsi" w:cstheme="minorBidi"/>
          <w:b/>
          <w:bCs/>
          <w:color w:val="FF0000"/>
        </w:rPr>
        <w:t xml:space="preserve"> July – see attached form.</w:t>
      </w:r>
    </w:p>
    <w:p w14:paraId="10A17E25" w14:textId="77777777" w:rsidR="00700666" w:rsidRDefault="00700666" w:rsidP="00700666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NB: There is no limit to numbers of attendees.  </w:t>
      </w:r>
    </w:p>
    <w:p w14:paraId="7485529F" w14:textId="77777777" w:rsidR="00700666" w:rsidRPr="005F036F" w:rsidRDefault="00700666" w:rsidP="005F036F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</w:rPr>
      </w:pPr>
      <w:r w:rsidRPr="005F036F">
        <w:rPr>
          <w:rFonts w:asciiTheme="minorHAnsi" w:hAnsiTheme="minorHAnsi" w:cstheme="minorBidi"/>
          <w:b/>
          <w:bCs/>
        </w:rPr>
        <w:t xml:space="preserve">Do this for </w:t>
      </w:r>
      <w:r w:rsidRPr="005F036F">
        <w:rPr>
          <w:rFonts w:asciiTheme="minorHAnsi" w:hAnsiTheme="minorHAnsi" w:cstheme="minorBidi"/>
          <w:b/>
          <w:bCs/>
          <w:u w:val="single"/>
        </w:rPr>
        <w:t xml:space="preserve">every member </w:t>
      </w:r>
      <w:r w:rsidRPr="005F036F">
        <w:rPr>
          <w:rFonts w:asciiTheme="minorHAnsi" w:hAnsiTheme="minorHAnsi" w:cstheme="minorBidi"/>
          <w:b/>
          <w:bCs/>
        </w:rPr>
        <w:t>of your centre attending the AGM, including multiple RDA members at the one venue or household.  This is to ensure all attendees are listed.</w:t>
      </w:r>
    </w:p>
    <w:p w14:paraId="05B1AEC7" w14:textId="77777777" w:rsidR="00700666" w:rsidRPr="005F036F" w:rsidRDefault="00700666" w:rsidP="005F036F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</w:rPr>
      </w:pPr>
      <w:r w:rsidRPr="005F036F">
        <w:rPr>
          <w:rFonts w:asciiTheme="minorHAnsi" w:hAnsiTheme="minorHAnsi" w:cstheme="minorBidi"/>
          <w:b/>
          <w:bCs/>
        </w:rPr>
        <w:t xml:space="preserve">Also complete the form </w:t>
      </w:r>
      <w:r w:rsidRPr="005F036F">
        <w:rPr>
          <w:rFonts w:asciiTheme="minorHAnsi" w:hAnsiTheme="minorHAnsi" w:cstheme="minorBidi"/>
          <w:b/>
          <w:bCs/>
          <w:u w:val="single"/>
        </w:rPr>
        <w:t>even if you have previously notified State Office of attendees or spokesperson</w:t>
      </w:r>
      <w:r w:rsidRPr="005F036F">
        <w:rPr>
          <w:rFonts w:asciiTheme="minorHAnsi" w:hAnsiTheme="minorHAnsi" w:cstheme="minorBidi"/>
          <w:b/>
          <w:bCs/>
        </w:rPr>
        <w:t xml:space="preserve">.  </w:t>
      </w:r>
    </w:p>
    <w:p w14:paraId="0C8AB075" w14:textId="77777777" w:rsidR="00700666" w:rsidRDefault="00700666" w:rsidP="00700666">
      <w:pPr>
        <w:rPr>
          <w:rFonts w:asciiTheme="minorHAnsi" w:hAnsiTheme="minorHAnsi" w:cstheme="minorBidi"/>
          <w:b/>
          <w:bCs/>
          <w:color w:val="FF0000"/>
        </w:rPr>
      </w:pPr>
      <w:r>
        <w:rPr>
          <w:rFonts w:asciiTheme="minorHAnsi" w:hAnsiTheme="minorHAnsi" w:cstheme="minorBidi"/>
          <w:b/>
          <w:bCs/>
          <w:color w:val="FF0000"/>
        </w:rPr>
        <w:t>This is especially important for Phone Attendees.</w:t>
      </w:r>
    </w:p>
    <w:p w14:paraId="3FA039C4" w14:textId="77777777" w:rsidR="00700666" w:rsidRDefault="00700666" w:rsidP="00700666">
      <w:pPr>
        <w:rPr>
          <w:rFonts w:asciiTheme="minorHAnsi" w:hAnsiTheme="minorHAnsi" w:cstheme="minorBidi"/>
          <w:b/>
          <w:bCs/>
          <w:color w:val="FF0000"/>
        </w:rPr>
      </w:pPr>
    </w:p>
    <w:p w14:paraId="00D4F610" w14:textId="3C4DDF73" w:rsidR="00700666" w:rsidRDefault="00700666" w:rsidP="00700666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Registration on the night is 5.</w:t>
      </w:r>
      <w:r w:rsidR="00111CEB">
        <w:rPr>
          <w:rFonts w:asciiTheme="minorHAnsi" w:hAnsiTheme="minorHAnsi" w:cstheme="minorBidi"/>
          <w:b/>
          <w:bCs/>
        </w:rPr>
        <w:t>0</w:t>
      </w:r>
      <w:r>
        <w:rPr>
          <w:rFonts w:asciiTheme="minorHAnsi" w:hAnsiTheme="minorHAnsi" w:cstheme="minorBidi"/>
          <w:b/>
          <w:bCs/>
        </w:rPr>
        <w:t>0pm, please log in early - especially if you are using your phone.</w:t>
      </w:r>
    </w:p>
    <w:p w14:paraId="04F07FD6" w14:textId="77777777" w:rsidR="00700666" w:rsidRDefault="00700666" w:rsidP="0070066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On the night you will first be asked “Your centre?” to assist finding your name on the prepared list</w:t>
      </w:r>
    </w:p>
    <w:p w14:paraId="1964D4D1" w14:textId="77777777" w:rsidR="00700666" w:rsidRDefault="00700666" w:rsidP="0070066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If other RDA Centre members are attending with you?</w:t>
      </w:r>
    </w:p>
    <w:p w14:paraId="4C450B02" w14:textId="77777777" w:rsidR="00700666" w:rsidRDefault="00700666" w:rsidP="00700666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This will enable the registration process to run smooth and on time.</w:t>
      </w:r>
    </w:p>
    <w:p w14:paraId="0FC42553" w14:textId="77777777" w:rsidR="00700666" w:rsidRDefault="00700666" w:rsidP="00700666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Thanking you for your co-operation </w:t>
      </w:r>
    </w:p>
    <w:p w14:paraId="72D8A5C9" w14:textId="77777777" w:rsidR="00700666" w:rsidRDefault="00700666" w:rsidP="00700666">
      <w:pPr>
        <w:rPr>
          <w:rFonts w:eastAsiaTheme="minorEastAsia" w:cs="Calibri"/>
          <w:noProof/>
          <w:color w:val="000000"/>
          <w:lang w:eastAsia="en-AU"/>
        </w:rPr>
      </w:pPr>
      <w:bookmarkStart w:id="0" w:name="_MailAutoSig"/>
    </w:p>
    <w:p w14:paraId="7C5CF88B" w14:textId="77777777" w:rsidR="00700666" w:rsidRDefault="00700666" w:rsidP="00700666">
      <w:pPr>
        <w:rPr>
          <w:rFonts w:eastAsiaTheme="minorEastAsia" w:cs="Calibri"/>
          <w:noProof/>
          <w:color w:val="000000"/>
          <w:lang w:val="en-AU" w:eastAsia="en-AU"/>
        </w:rPr>
      </w:pPr>
      <w:r>
        <w:rPr>
          <w:rFonts w:eastAsiaTheme="minorEastAsia" w:cs="Calibri"/>
          <w:noProof/>
          <w:color w:val="000000"/>
          <w:lang w:eastAsia="en-AU"/>
        </w:rPr>
        <w:t>Yours in RDA</w:t>
      </w:r>
    </w:p>
    <w:p w14:paraId="15B7D553" w14:textId="77777777" w:rsidR="00700666" w:rsidRDefault="00700666" w:rsidP="00700666">
      <w:pPr>
        <w:rPr>
          <w:rFonts w:eastAsiaTheme="minorEastAsia" w:cstheme="minorBidi"/>
          <w:i/>
          <w:iCs/>
          <w:noProof/>
          <w:color w:val="000000"/>
          <w:lang w:eastAsia="en-AU"/>
        </w:rPr>
      </w:pPr>
    </w:p>
    <w:p w14:paraId="487F8920" w14:textId="77777777" w:rsidR="00700666" w:rsidRDefault="00700666" w:rsidP="00700666">
      <w:pPr>
        <w:rPr>
          <w:rFonts w:eastAsiaTheme="minorEastAsia"/>
          <w:noProof/>
          <w:sz w:val="20"/>
          <w:szCs w:val="20"/>
          <w:lang w:eastAsia="en-AU"/>
        </w:rPr>
      </w:pPr>
      <w:r>
        <w:rPr>
          <w:rFonts w:eastAsiaTheme="minorEastAsia"/>
          <w:i/>
          <w:iCs/>
          <w:noProof/>
          <w:color w:val="000000"/>
          <w:lang w:eastAsia="en-AU"/>
        </w:rPr>
        <w:t>Olwen Smith</w:t>
      </w:r>
    </w:p>
    <w:p w14:paraId="5FBC5E66" w14:textId="77777777" w:rsidR="00700666" w:rsidRDefault="00700666" w:rsidP="00700666">
      <w:pPr>
        <w:rPr>
          <w:rFonts w:asciiTheme="minorHAnsi" w:eastAsiaTheme="minorEastAsia" w:hAnsiTheme="minorHAnsi" w:cs="Calibri"/>
          <w:noProof/>
          <w:lang w:eastAsia="en-AU"/>
        </w:rPr>
      </w:pPr>
      <w:r>
        <w:rPr>
          <w:rFonts w:eastAsiaTheme="minorEastAsia" w:cs="Calibri"/>
          <w:i/>
          <w:iCs/>
          <w:noProof/>
          <w:color w:val="1F497D"/>
          <w:lang w:eastAsia="en-AU"/>
        </w:rPr>
        <w:t>Hon. Director/MPIO Officer/DO</w:t>
      </w:r>
    </w:p>
    <w:p w14:paraId="587E5DB9" w14:textId="77777777" w:rsidR="00700666" w:rsidRDefault="00700666" w:rsidP="00700666">
      <w:pPr>
        <w:rPr>
          <w:rFonts w:eastAsiaTheme="minorEastAsia" w:cs="Calibri"/>
          <w:noProof/>
          <w:sz w:val="20"/>
          <w:szCs w:val="20"/>
          <w:lang w:eastAsia="en-AU"/>
        </w:rPr>
      </w:pPr>
      <w:r>
        <w:rPr>
          <w:rFonts w:eastAsiaTheme="minorEastAsia" w:cs="Calibri"/>
          <w:noProof/>
          <w:color w:val="1F497D"/>
          <w:lang w:eastAsia="en-AU"/>
        </w:rPr>
        <w:t>Riding for the Disabled Association (NSW)</w:t>
      </w:r>
    </w:p>
    <w:p w14:paraId="02DE66EA" w14:textId="77777777" w:rsidR="00700666" w:rsidRDefault="00700666" w:rsidP="00700666">
      <w:pPr>
        <w:rPr>
          <w:rFonts w:eastAsiaTheme="minorEastAsia" w:cs="Calibri"/>
          <w:noProof/>
          <w:sz w:val="22"/>
          <w:szCs w:val="22"/>
          <w:lang w:eastAsia="en-AU"/>
        </w:rPr>
      </w:pPr>
      <w:r>
        <w:rPr>
          <w:rFonts w:eastAsiaTheme="minorEastAsia" w:cs="Calibri"/>
          <w:noProof/>
          <w:color w:val="1F497D"/>
          <w:lang w:eastAsia="en-AU"/>
        </w:rPr>
        <w:t xml:space="preserve">Email: </w:t>
      </w:r>
      <w:hyperlink r:id="rId8" w:history="1">
        <w:r>
          <w:rPr>
            <w:rStyle w:val="Hyperlink"/>
            <w:rFonts w:eastAsia="Times New Roman" w:cs="Calibri"/>
            <w:noProof/>
            <w:color w:val="000000"/>
            <w:lang w:eastAsia="en-AU"/>
          </w:rPr>
          <w:t>olwen.smith</w:t>
        </w:r>
        <w:r>
          <w:rPr>
            <w:rStyle w:val="Hyperlink"/>
            <w:rFonts w:eastAsiaTheme="minorEastAsia" w:cs="Calibri"/>
            <w:noProof/>
            <w:color w:val="000000"/>
            <w:lang w:eastAsia="en-AU"/>
          </w:rPr>
          <w:t>@bigpond.com</w:t>
        </w:r>
      </w:hyperlink>
      <w:r>
        <w:rPr>
          <w:rFonts w:eastAsiaTheme="minorEastAsia" w:cs="Calibri"/>
          <w:noProof/>
          <w:color w:val="0000FF"/>
          <w:u w:val="single"/>
          <w:lang w:eastAsia="en-AU"/>
        </w:rPr>
        <w:t xml:space="preserve"> </w:t>
      </w:r>
    </w:p>
    <w:p w14:paraId="291ED748" w14:textId="77777777" w:rsidR="00700666" w:rsidRDefault="00700666" w:rsidP="00700666">
      <w:pPr>
        <w:rPr>
          <w:rFonts w:eastAsiaTheme="minorEastAsia" w:cs="Calibri"/>
          <w:noProof/>
          <w:color w:val="0000FF"/>
          <w:u w:val="single"/>
          <w:lang w:eastAsia="en-AU"/>
        </w:rPr>
      </w:pPr>
      <w:r>
        <w:rPr>
          <w:rFonts w:eastAsiaTheme="minorEastAsia" w:cs="Calibri"/>
          <w:noProof/>
          <w:color w:val="1F497D"/>
          <w:lang w:eastAsia="en-AU"/>
        </w:rPr>
        <w:t xml:space="preserve">Web: </w:t>
      </w:r>
      <w:hyperlink r:id="rId9" w:history="1">
        <w:r>
          <w:rPr>
            <w:rStyle w:val="Hyperlink"/>
            <w:rFonts w:eastAsia="Times New Roman" w:cs="Calibri"/>
            <w:noProof/>
            <w:color w:val="000000"/>
            <w:lang w:eastAsia="en-AU"/>
          </w:rPr>
          <w:t>www.rdansw.org.au</w:t>
        </w:r>
      </w:hyperlink>
    </w:p>
    <w:p w14:paraId="1F35A872" w14:textId="77777777" w:rsidR="00700666" w:rsidRDefault="00700666" w:rsidP="00700666">
      <w:pPr>
        <w:rPr>
          <w:rFonts w:eastAsiaTheme="minorEastAsia" w:cs="Calibri"/>
          <w:noProof/>
          <w:lang w:eastAsia="en-AU"/>
        </w:rPr>
      </w:pPr>
      <w:r>
        <w:rPr>
          <w:rFonts w:eastAsiaTheme="minorEastAsia" w:cs="Calibri"/>
          <w:noProof/>
          <w:lang w:eastAsia="en-AU"/>
        </w:rPr>
        <w:t>Mobile: 0400460337</w:t>
      </w:r>
    </w:p>
    <w:p w14:paraId="688BEC3D" w14:textId="77777777" w:rsidR="00700666" w:rsidRDefault="00700666" w:rsidP="00700666">
      <w:pPr>
        <w:rPr>
          <w:rFonts w:eastAsiaTheme="minorEastAsia"/>
          <w:noProof/>
          <w:lang w:eastAsia="en-AU"/>
        </w:rPr>
      </w:pPr>
      <w:r>
        <w:rPr>
          <w:rFonts w:eastAsiaTheme="minorEastAsia"/>
          <w:noProof/>
          <w:color w:val="000000"/>
          <w:lang w:eastAsia="en-AU"/>
        </w:rPr>
        <w:t> </w:t>
      </w:r>
    </w:p>
    <w:p w14:paraId="65C14E25" w14:textId="7D463E82" w:rsidR="00836FEC" w:rsidRPr="00B73BDE" w:rsidRDefault="00700666" w:rsidP="00CA4CFF">
      <w:pPr>
        <w:rPr>
          <w:rFonts w:eastAsia="Times New Roman"/>
          <w:sz w:val="28"/>
          <w:szCs w:val="28"/>
        </w:rPr>
      </w:pPr>
      <w:r>
        <w:rPr>
          <w:rFonts w:eastAsiaTheme="minorEastAsia"/>
          <w:b/>
          <w:bCs/>
          <w:i/>
          <w:iCs/>
          <w:noProof/>
          <w:color w:val="1F497D"/>
          <w:lang w:eastAsia="en-AU"/>
        </w:rPr>
        <w:t xml:space="preserve">“Riding Develops Abilities”  </w:t>
      </w:r>
      <w:r w:rsidR="00CA4CFF">
        <w:rPr>
          <w:rFonts w:eastAsiaTheme="minorEastAsia"/>
          <w:noProof/>
          <w:color w:val="1F497D"/>
          <w:lang w:eastAsia="en-AU"/>
        </w:rPr>
        <w:drawing>
          <wp:inline distT="0" distB="0" distL="0" distR="0" wp14:anchorId="772159BA" wp14:editId="557C3EE3">
            <wp:extent cx="755650" cy="5524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CFF">
        <w:rPr>
          <w:rFonts w:eastAsiaTheme="minorEastAsia"/>
          <w:noProof/>
          <w:lang w:eastAsia="en-AU"/>
        </w:rPr>
        <w:drawing>
          <wp:inline distT="0" distB="0" distL="0" distR="0" wp14:anchorId="0950E7AD" wp14:editId="7FD47B49">
            <wp:extent cx="647700" cy="571500"/>
            <wp:effectExtent l="0" t="0" r="0" b="0"/>
            <wp:docPr id="3" name="Picture 3" descr="ACNC-Registered-Charity-Logo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NC-Registered-Charity-Logo - 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6FEC" w:rsidRPr="00B73BDE" w:rsidSect="00700666">
      <w:headerReference w:type="default" r:id="rId12"/>
      <w:footerReference w:type="default" r:id="rId13"/>
      <w:pgSz w:w="11900" w:h="16840"/>
      <w:pgMar w:top="1440" w:right="1440" w:bottom="851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57C10" w14:textId="77777777" w:rsidR="001E356D" w:rsidRDefault="001E356D">
      <w:r>
        <w:separator/>
      </w:r>
    </w:p>
  </w:endnote>
  <w:endnote w:type="continuationSeparator" w:id="0">
    <w:p w14:paraId="29374E3B" w14:textId="77777777" w:rsidR="001E356D" w:rsidRDefault="001E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F40A0" w14:textId="77777777" w:rsidR="00836FEC" w:rsidRDefault="00836FE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F2911" w14:textId="77777777" w:rsidR="001E356D" w:rsidRDefault="001E356D">
      <w:r>
        <w:separator/>
      </w:r>
    </w:p>
  </w:footnote>
  <w:footnote w:type="continuationSeparator" w:id="0">
    <w:p w14:paraId="62432586" w14:textId="77777777" w:rsidR="001E356D" w:rsidRDefault="001E3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7D4FD" w14:textId="77777777" w:rsidR="00836FEC" w:rsidRDefault="00836FE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2768"/>
    <w:multiLevelType w:val="hybridMultilevel"/>
    <w:tmpl w:val="18C45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745B1"/>
    <w:multiLevelType w:val="hybridMultilevel"/>
    <w:tmpl w:val="5FA0F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EC"/>
    <w:rsid w:val="000C6EF8"/>
    <w:rsid w:val="00111CEB"/>
    <w:rsid w:val="001E356D"/>
    <w:rsid w:val="0022283E"/>
    <w:rsid w:val="00292B73"/>
    <w:rsid w:val="0044272C"/>
    <w:rsid w:val="005F036F"/>
    <w:rsid w:val="00622639"/>
    <w:rsid w:val="00700666"/>
    <w:rsid w:val="00814B5F"/>
    <w:rsid w:val="00836FEC"/>
    <w:rsid w:val="00955E05"/>
    <w:rsid w:val="00A528D1"/>
    <w:rsid w:val="00A90E17"/>
    <w:rsid w:val="00B41E20"/>
    <w:rsid w:val="00B73BDE"/>
    <w:rsid w:val="00BF62E0"/>
    <w:rsid w:val="00C5694E"/>
    <w:rsid w:val="00CA4CFF"/>
    <w:rsid w:val="00D66430"/>
    <w:rsid w:val="00DA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2BC1"/>
  <w15:docId w15:val="{7615A3D9-FFF2-4F54-9838-63CEE06C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90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wen.smith@bigpond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rdansw.org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olwen</dc:creator>
  <cp:lastModifiedBy>Olwen Smith</cp:lastModifiedBy>
  <cp:revision>16</cp:revision>
  <dcterms:created xsi:type="dcterms:W3CDTF">2020-07-05T23:06:00Z</dcterms:created>
  <dcterms:modified xsi:type="dcterms:W3CDTF">2020-07-09T01:31:00Z</dcterms:modified>
</cp:coreProperties>
</file>