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93C1F" w14:textId="7A062F19" w:rsidR="007B20AA" w:rsidRDefault="007B20AA" w:rsidP="009720A5">
      <w:pPr>
        <w:jc w:val="center"/>
        <w:rPr>
          <w:rFonts w:ascii="Aparajita" w:hAnsi="Aparajita" w:cs="Aparajita"/>
          <w:sz w:val="52"/>
          <w:szCs w:val="52"/>
        </w:rPr>
      </w:pPr>
      <w:r>
        <w:rPr>
          <w:rFonts w:ascii="Times New Roman" w:hAnsi="Times New Roman" w:cs="Times New Roman"/>
          <w:noProof/>
          <w:sz w:val="24"/>
          <w:szCs w:val="24"/>
        </w:rPr>
        <w:drawing>
          <wp:anchor distT="0" distB="0" distL="114300" distR="114300" simplePos="0" relativeHeight="251659264" behindDoc="0" locked="0" layoutInCell="1" allowOverlap="1" wp14:anchorId="5A588DEC" wp14:editId="3223CB1E">
            <wp:simplePos x="0" y="0"/>
            <wp:positionH relativeFrom="margin">
              <wp:align>center</wp:align>
            </wp:positionH>
            <wp:positionV relativeFrom="paragraph">
              <wp:posOffset>-241300</wp:posOffset>
            </wp:positionV>
            <wp:extent cx="4479290" cy="852170"/>
            <wp:effectExtent l="0" t="0" r="0" b="508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9290" cy="852170"/>
                    </a:xfrm>
                    <a:prstGeom prst="rect">
                      <a:avLst/>
                    </a:prstGeom>
                    <a:noFill/>
                  </pic:spPr>
                </pic:pic>
              </a:graphicData>
            </a:graphic>
            <wp14:sizeRelH relativeFrom="page">
              <wp14:pctWidth>0</wp14:pctWidth>
            </wp14:sizeRelH>
            <wp14:sizeRelV relativeFrom="page">
              <wp14:pctHeight>0</wp14:pctHeight>
            </wp14:sizeRelV>
          </wp:anchor>
        </w:drawing>
      </w:r>
    </w:p>
    <w:p w14:paraId="4E16CDA7" w14:textId="77777777" w:rsidR="007B20AA" w:rsidRDefault="007B20AA" w:rsidP="009720A5">
      <w:pPr>
        <w:jc w:val="center"/>
        <w:rPr>
          <w:rFonts w:ascii="Aparajita" w:hAnsi="Aparajita" w:cs="Aparajita"/>
          <w:sz w:val="52"/>
          <w:szCs w:val="52"/>
        </w:rPr>
      </w:pPr>
    </w:p>
    <w:p w14:paraId="7EB231CC" w14:textId="0BE43D78" w:rsidR="009720A5" w:rsidRDefault="009E6A46" w:rsidP="009720A5">
      <w:pPr>
        <w:jc w:val="center"/>
        <w:rPr>
          <w:rFonts w:ascii="Aparajita" w:hAnsi="Aparajita" w:cs="Aparajita"/>
          <w:sz w:val="52"/>
          <w:szCs w:val="52"/>
        </w:rPr>
      </w:pPr>
      <w:r>
        <w:rPr>
          <w:rFonts w:ascii="Aparajita" w:hAnsi="Aparajita" w:cs="Aparajita"/>
          <w:sz w:val="52"/>
          <w:szCs w:val="52"/>
        </w:rPr>
        <w:t>Sydney Royal Easter Show 200</w:t>
      </w:r>
      <w:r>
        <w:rPr>
          <w:rFonts w:ascii="Aparajita" w:hAnsi="Aparajita" w:cs="Aparajita"/>
          <w:sz w:val="52"/>
          <w:szCs w:val="52"/>
          <w:vertAlign w:val="superscript"/>
        </w:rPr>
        <w:t>th</w:t>
      </w:r>
      <w:r>
        <w:rPr>
          <w:rFonts w:ascii="Aparajita" w:hAnsi="Aparajita" w:cs="Aparajita"/>
          <w:sz w:val="52"/>
          <w:szCs w:val="52"/>
        </w:rPr>
        <w:t xml:space="preserve"> Anniversary</w:t>
      </w:r>
    </w:p>
    <w:p w14:paraId="2072AD3B" w14:textId="08214073" w:rsidR="009E6A46" w:rsidRPr="009720A5" w:rsidRDefault="009E6A46" w:rsidP="009720A5">
      <w:pPr>
        <w:jc w:val="center"/>
        <w:rPr>
          <w:rFonts w:ascii="Aparajita" w:hAnsi="Aparajita" w:cs="Aparajita"/>
          <w:sz w:val="52"/>
          <w:szCs w:val="52"/>
        </w:rPr>
      </w:pPr>
      <w:r>
        <w:rPr>
          <w:rFonts w:ascii="Aparajita" w:hAnsi="Aparajita" w:cs="Aparajita"/>
          <w:sz w:val="44"/>
          <w:szCs w:val="44"/>
        </w:rPr>
        <w:t>April 2022</w:t>
      </w:r>
    </w:p>
    <w:p w14:paraId="6A6C62EF" w14:textId="77777777" w:rsidR="009E6A46" w:rsidRDefault="009E6A46" w:rsidP="009720A5">
      <w:pPr>
        <w:jc w:val="center"/>
        <w:rPr>
          <w:rFonts w:ascii="Aparajita" w:hAnsi="Aparajita" w:cs="Aparajita"/>
          <w:sz w:val="44"/>
          <w:szCs w:val="44"/>
        </w:rPr>
      </w:pPr>
      <w:r>
        <w:rPr>
          <w:rFonts w:ascii="Aparajita" w:hAnsi="Aparajita" w:cs="Aparajita"/>
          <w:sz w:val="44"/>
          <w:szCs w:val="44"/>
        </w:rPr>
        <w:t>Riding for the Disabled (NSW)Showcase and Horse of the Year Event</w:t>
      </w:r>
    </w:p>
    <w:p w14:paraId="5B1C54FF" w14:textId="77777777" w:rsidR="009E6A46" w:rsidRDefault="009E6A46" w:rsidP="009E6A46">
      <w:pPr>
        <w:rPr>
          <w:rFonts w:ascii="Aparajita" w:hAnsi="Aparajita" w:cs="Aparajita"/>
          <w:sz w:val="44"/>
          <w:szCs w:val="44"/>
        </w:rPr>
      </w:pPr>
      <w:r>
        <w:rPr>
          <w:rFonts w:ascii="Aparajita" w:hAnsi="Aparajita" w:cs="Aparajita"/>
          <w:sz w:val="44"/>
          <w:szCs w:val="44"/>
        </w:rPr>
        <w:t>Invitation and Expressions of Interest (Committees and Coaches)</w:t>
      </w:r>
    </w:p>
    <w:p w14:paraId="5D94D9D1" w14:textId="77777777" w:rsidR="009720A5" w:rsidRDefault="009720A5" w:rsidP="009E6A46">
      <w:pPr>
        <w:rPr>
          <w:rFonts w:ascii="Aparajita" w:hAnsi="Aparajita" w:cs="Aparajita"/>
          <w:sz w:val="32"/>
          <w:szCs w:val="32"/>
        </w:rPr>
      </w:pPr>
    </w:p>
    <w:p w14:paraId="4D2416F4" w14:textId="77777777" w:rsidR="009720A5" w:rsidRPr="007B20AA" w:rsidRDefault="009720A5" w:rsidP="009E6A46">
      <w:pPr>
        <w:rPr>
          <w:rFonts w:ascii="Aparajita" w:hAnsi="Aparajita" w:cs="Aparajita"/>
          <w:sz w:val="36"/>
          <w:szCs w:val="36"/>
        </w:rPr>
      </w:pPr>
    </w:p>
    <w:p w14:paraId="68F5A33C" w14:textId="3274FD3F" w:rsidR="009E6A46" w:rsidRPr="007B20AA" w:rsidRDefault="009E6A46" w:rsidP="009E6A46">
      <w:pPr>
        <w:rPr>
          <w:rFonts w:ascii="Aparajita" w:hAnsi="Aparajita" w:cs="Aparajita"/>
          <w:sz w:val="36"/>
          <w:szCs w:val="36"/>
        </w:rPr>
      </w:pPr>
      <w:r w:rsidRPr="007B20AA">
        <w:rPr>
          <w:rFonts w:ascii="Aparajita" w:hAnsi="Aparajita" w:cs="Aparajita"/>
          <w:sz w:val="36"/>
          <w:szCs w:val="36"/>
        </w:rPr>
        <w:t>Hi everyone!</w:t>
      </w:r>
    </w:p>
    <w:p w14:paraId="32842484" w14:textId="77777777" w:rsidR="009E6A46" w:rsidRPr="007B20AA" w:rsidRDefault="009E6A46" w:rsidP="009E6A46">
      <w:pPr>
        <w:rPr>
          <w:rFonts w:ascii="Aparajita" w:hAnsi="Aparajita" w:cs="Aparajita"/>
          <w:sz w:val="36"/>
          <w:szCs w:val="36"/>
        </w:rPr>
      </w:pPr>
      <w:r w:rsidRPr="007B20AA">
        <w:rPr>
          <w:rFonts w:ascii="Aparajita" w:hAnsi="Aparajita" w:cs="Aparajita"/>
          <w:sz w:val="36"/>
          <w:szCs w:val="36"/>
        </w:rPr>
        <w:t>We would like to invite you to participate in the very exciting Riding for the Disabled Showcase and Horse of the Year Event at the 200</w:t>
      </w:r>
      <w:r w:rsidRPr="007B20AA">
        <w:rPr>
          <w:rFonts w:ascii="Aparajita" w:hAnsi="Aparajita" w:cs="Aparajita"/>
          <w:sz w:val="36"/>
          <w:szCs w:val="36"/>
          <w:vertAlign w:val="superscript"/>
        </w:rPr>
        <w:t>th</w:t>
      </w:r>
      <w:r w:rsidRPr="007B20AA">
        <w:rPr>
          <w:rFonts w:ascii="Aparajita" w:hAnsi="Aparajita" w:cs="Aparajita"/>
          <w:sz w:val="36"/>
          <w:szCs w:val="36"/>
        </w:rPr>
        <w:t xml:space="preserve"> Anniversary Sydney Royal Easter Show next year. </w:t>
      </w:r>
    </w:p>
    <w:p w14:paraId="1279AF20" w14:textId="77777777" w:rsidR="009E6A46" w:rsidRPr="007B20AA" w:rsidRDefault="009E6A46" w:rsidP="009E6A46">
      <w:pPr>
        <w:rPr>
          <w:rFonts w:ascii="Aparajita" w:hAnsi="Aparajita" w:cs="Aparajita"/>
          <w:sz w:val="36"/>
          <w:szCs w:val="36"/>
        </w:rPr>
      </w:pPr>
      <w:r w:rsidRPr="007B20AA">
        <w:rPr>
          <w:rFonts w:ascii="Aparajita" w:hAnsi="Aparajita" w:cs="Aparajita"/>
          <w:sz w:val="36"/>
          <w:szCs w:val="36"/>
        </w:rPr>
        <w:t xml:space="preserve">We have altered the format of the event to </w:t>
      </w:r>
      <w:proofErr w:type="gramStart"/>
      <w:r w:rsidRPr="007B20AA">
        <w:rPr>
          <w:rFonts w:ascii="Aparajita" w:hAnsi="Aparajita" w:cs="Aparajita"/>
          <w:sz w:val="36"/>
          <w:szCs w:val="36"/>
        </w:rPr>
        <w:t>take into account</w:t>
      </w:r>
      <w:proofErr w:type="gramEnd"/>
      <w:r w:rsidRPr="007B20AA">
        <w:rPr>
          <w:rFonts w:ascii="Aparajita" w:hAnsi="Aparajita" w:cs="Aparajita"/>
          <w:sz w:val="36"/>
          <w:szCs w:val="36"/>
        </w:rPr>
        <w:t xml:space="preserve"> the challenges that have been thrown at us during 2020/21and hope that you will be able to join us there.</w:t>
      </w:r>
    </w:p>
    <w:p w14:paraId="614029ED" w14:textId="2E3D979D" w:rsidR="009E6A46" w:rsidRPr="007B20AA" w:rsidRDefault="009E6A46" w:rsidP="009E6A46">
      <w:pPr>
        <w:rPr>
          <w:rFonts w:ascii="Aparajita" w:hAnsi="Aparajita" w:cs="Aparajita"/>
          <w:sz w:val="36"/>
          <w:szCs w:val="36"/>
        </w:rPr>
      </w:pPr>
      <w:r w:rsidRPr="007B20AA">
        <w:rPr>
          <w:rFonts w:ascii="Aparajita" w:hAnsi="Aparajita" w:cs="Aparajita"/>
          <w:sz w:val="36"/>
          <w:szCs w:val="36"/>
        </w:rPr>
        <w:t xml:space="preserve">We see this Anniversary event as being a great opportunity to showcase and reflect on what RDA(NSW) </w:t>
      </w:r>
      <w:proofErr w:type="spellStart"/>
      <w:r w:rsidRPr="007B20AA">
        <w:rPr>
          <w:rFonts w:ascii="Aparajita" w:hAnsi="Aparajita" w:cs="Aparajita"/>
          <w:sz w:val="36"/>
          <w:szCs w:val="36"/>
        </w:rPr>
        <w:t>Centres</w:t>
      </w:r>
      <w:proofErr w:type="spellEnd"/>
      <w:r w:rsidRPr="007B20AA">
        <w:rPr>
          <w:rFonts w:ascii="Aparajita" w:hAnsi="Aparajita" w:cs="Aparajita"/>
          <w:sz w:val="36"/>
          <w:szCs w:val="36"/>
        </w:rPr>
        <w:t xml:space="preserve"> really do d</w:t>
      </w:r>
      <w:r w:rsidR="009720A5" w:rsidRPr="007B20AA">
        <w:rPr>
          <w:rFonts w:ascii="Aparajita" w:hAnsi="Aparajita" w:cs="Aparajita"/>
          <w:sz w:val="36"/>
          <w:szCs w:val="36"/>
        </w:rPr>
        <w:t>ur</w:t>
      </w:r>
      <w:r w:rsidRPr="007B20AA">
        <w:rPr>
          <w:rFonts w:ascii="Aparajita" w:hAnsi="Aparajita" w:cs="Aparajita"/>
          <w:sz w:val="36"/>
          <w:szCs w:val="36"/>
        </w:rPr>
        <w:t xml:space="preserve">ing the year. It will give the participants a time to shine while demonstrating their skills in group sessions run by RDA(NSW) Coaches. A Come and Experience session will be open to the General Public with the purpose of providing a chance to feel, through carefully </w:t>
      </w:r>
      <w:proofErr w:type="spellStart"/>
      <w:r w:rsidRPr="007B20AA">
        <w:rPr>
          <w:rFonts w:ascii="Aparajita" w:hAnsi="Aparajita" w:cs="Aparajita"/>
          <w:sz w:val="36"/>
          <w:szCs w:val="36"/>
        </w:rPr>
        <w:t>co-ordinated</w:t>
      </w:r>
      <w:proofErr w:type="spellEnd"/>
      <w:r w:rsidRPr="007B20AA">
        <w:rPr>
          <w:rFonts w:ascii="Aparajita" w:hAnsi="Aparajita" w:cs="Aparajita"/>
          <w:sz w:val="36"/>
          <w:szCs w:val="36"/>
        </w:rPr>
        <w:t xml:space="preserve"> simulated </w:t>
      </w:r>
      <w:r w:rsidR="009B0FA1" w:rsidRPr="007B20AA">
        <w:rPr>
          <w:rFonts w:ascii="Aparajita" w:hAnsi="Aparajita" w:cs="Aparajita"/>
          <w:sz w:val="36"/>
          <w:szCs w:val="36"/>
        </w:rPr>
        <w:t>ground-based</w:t>
      </w:r>
      <w:r w:rsidRPr="007B20AA">
        <w:rPr>
          <w:rFonts w:ascii="Aparajita" w:hAnsi="Aparajita" w:cs="Aparajita"/>
          <w:sz w:val="36"/>
          <w:szCs w:val="36"/>
        </w:rPr>
        <w:t xml:space="preserve"> activities, how physical, visual, </w:t>
      </w:r>
      <w:proofErr w:type="gramStart"/>
      <w:r w:rsidRPr="007B20AA">
        <w:rPr>
          <w:rFonts w:ascii="Aparajita" w:hAnsi="Aparajita" w:cs="Aparajita"/>
          <w:sz w:val="36"/>
          <w:szCs w:val="36"/>
        </w:rPr>
        <w:t>auditory</w:t>
      </w:r>
      <w:proofErr w:type="gramEnd"/>
      <w:r w:rsidRPr="007B20AA">
        <w:rPr>
          <w:rFonts w:ascii="Aparajita" w:hAnsi="Aparajita" w:cs="Aparajita"/>
          <w:sz w:val="36"/>
          <w:szCs w:val="36"/>
        </w:rPr>
        <w:t xml:space="preserve"> </w:t>
      </w:r>
      <w:r w:rsidR="009B0FA1">
        <w:rPr>
          <w:rFonts w:ascii="Aparajita" w:hAnsi="Aparajita" w:cs="Aparajita"/>
          <w:sz w:val="36"/>
          <w:szCs w:val="36"/>
        </w:rPr>
        <w:t>or</w:t>
      </w:r>
      <w:r w:rsidRPr="007B20AA">
        <w:rPr>
          <w:rFonts w:ascii="Aparajita" w:hAnsi="Aparajita" w:cs="Aparajita"/>
          <w:sz w:val="36"/>
          <w:szCs w:val="36"/>
        </w:rPr>
        <w:t xml:space="preserve"> cognitive challenges may impact activities such a</w:t>
      </w:r>
      <w:r w:rsidR="009B0FA1">
        <w:rPr>
          <w:rFonts w:ascii="Aparajita" w:hAnsi="Aparajita" w:cs="Aparajita"/>
          <w:sz w:val="36"/>
          <w:szCs w:val="36"/>
        </w:rPr>
        <w:t>s</w:t>
      </w:r>
      <w:r w:rsidRPr="007B20AA">
        <w:rPr>
          <w:rFonts w:ascii="Aparajita" w:hAnsi="Aparajita" w:cs="Aparajita"/>
          <w:sz w:val="36"/>
          <w:szCs w:val="36"/>
        </w:rPr>
        <w:t xml:space="preserve"> those undertaken by our clients during riding sessions. These will have been created in consultation with those who are living with first-hand experience of such challenges.</w:t>
      </w:r>
    </w:p>
    <w:p w14:paraId="759557FD" w14:textId="77777777" w:rsidR="009E6A46" w:rsidRPr="007B20AA" w:rsidRDefault="009E6A46" w:rsidP="009E6A46">
      <w:pPr>
        <w:rPr>
          <w:rFonts w:ascii="Aparajita" w:hAnsi="Aparajita" w:cs="Aparajita"/>
          <w:sz w:val="36"/>
          <w:szCs w:val="36"/>
        </w:rPr>
      </w:pPr>
      <w:r w:rsidRPr="007B20AA">
        <w:rPr>
          <w:rFonts w:ascii="Aparajita" w:hAnsi="Aparajita" w:cs="Aparajita"/>
          <w:sz w:val="36"/>
          <w:szCs w:val="36"/>
        </w:rPr>
        <w:t xml:space="preserve">The Horse of the Year award will still be held, but we would like to open it to your Star Ponies/horses as opposed to only the horses participating in the Group </w:t>
      </w:r>
      <w:r w:rsidRPr="007B20AA">
        <w:rPr>
          <w:rFonts w:ascii="Aparajita" w:hAnsi="Aparajita" w:cs="Aparajita"/>
          <w:sz w:val="36"/>
          <w:szCs w:val="36"/>
        </w:rPr>
        <w:lastRenderedPageBreak/>
        <w:t>session events. Every Centre has at least 1 or 2 of these champions, and it would be great if we were able to give them a moment in the spotlight.</w:t>
      </w:r>
    </w:p>
    <w:p w14:paraId="7D5D7E84" w14:textId="77777777" w:rsidR="009E6A46" w:rsidRPr="007B20AA" w:rsidRDefault="009E6A46" w:rsidP="009E6A46">
      <w:pPr>
        <w:rPr>
          <w:rFonts w:ascii="Aparajita" w:hAnsi="Aparajita" w:cs="Aparajita"/>
          <w:sz w:val="36"/>
          <w:szCs w:val="36"/>
        </w:rPr>
      </w:pPr>
    </w:p>
    <w:p w14:paraId="48F9F336" w14:textId="0BEE29BF" w:rsidR="009E6A46" w:rsidRPr="007B20AA" w:rsidRDefault="009E6A46" w:rsidP="009E6A46">
      <w:pPr>
        <w:rPr>
          <w:rFonts w:ascii="Aparajita" w:hAnsi="Aparajita" w:cs="Aparajita"/>
          <w:sz w:val="36"/>
          <w:szCs w:val="36"/>
        </w:rPr>
      </w:pPr>
      <w:r w:rsidRPr="007B20AA">
        <w:rPr>
          <w:rFonts w:ascii="Aparajita" w:hAnsi="Aparajita" w:cs="Aparajita"/>
          <w:sz w:val="36"/>
          <w:szCs w:val="36"/>
        </w:rPr>
        <w:t>We are therefore calling for Expressions of Interest (closing date 19 November 2021) for inclusion in:</w:t>
      </w:r>
    </w:p>
    <w:p w14:paraId="128B15F4" w14:textId="7CD5ECE8" w:rsidR="00272AFE" w:rsidRPr="007B20AA" w:rsidRDefault="00272AFE" w:rsidP="009E6A46">
      <w:pPr>
        <w:rPr>
          <w:rFonts w:ascii="Aparajita" w:hAnsi="Aparajita" w:cs="Aparajita"/>
          <w:sz w:val="36"/>
          <w:szCs w:val="36"/>
        </w:rPr>
      </w:pPr>
    </w:p>
    <w:p w14:paraId="37F43516" w14:textId="77777777" w:rsidR="009E6A46" w:rsidRPr="007B20AA" w:rsidRDefault="009E6A46" w:rsidP="009E6A46">
      <w:pPr>
        <w:rPr>
          <w:rFonts w:ascii="Aparajita" w:hAnsi="Aparajita" w:cs="Aparajita"/>
          <w:sz w:val="36"/>
          <w:szCs w:val="36"/>
        </w:rPr>
      </w:pPr>
      <w:r w:rsidRPr="007B20AA">
        <w:rPr>
          <w:rFonts w:ascii="Aparajita" w:hAnsi="Aparajita" w:cs="Aparajita"/>
          <w:sz w:val="36"/>
          <w:szCs w:val="36"/>
          <w:u w:val="single"/>
        </w:rPr>
        <w:t>Showcase Group sessions</w:t>
      </w:r>
      <w:r w:rsidRPr="007B20AA">
        <w:rPr>
          <w:rFonts w:ascii="Aparajita" w:hAnsi="Aparajita" w:cs="Aparajita"/>
          <w:sz w:val="36"/>
          <w:szCs w:val="36"/>
        </w:rPr>
        <w:t xml:space="preserve"> – 2 sessions, max. 6 per session.</w:t>
      </w:r>
    </w:p>
    <w:p w14:paraId="2EA557FF" w14:textId="7E76A418" w:rsidR="009E6A46" w:rsidRPr="007B20AA" w:rsidRDefault="009E6A46" w:rsidP="009E6A46">
      <w:pPr>
        <w:pStyle w:val="ListParagraph"/>
        <w:numPr>
          <w:ilvl w:val="0"/>
          <w:numId w:val="1"/>
        </w:numPr>
        <w:rPr>
          <w:rFonts w:ascii="Aparajita" w:hAnsi="Aparajita" w:cs="Aparajita"/>
          <w:sz w:val="36"/>
          <w:szCs w:val="36"/>
        </w:rPr>
      </w:pPr>
      <w:r w:rsidRPr="007B20AA">
        <w:rPr>
          <w:rFonts w:ascii="Aparajita" w:hAnsi="Aparajita" w:cs="Aparajita"/>
          <w:sz w:val="36"/>
          <w:szCs w:val="36"/>
        </w:rPr>
        <w:t>At this stage we are looking for those clients who</w:t>
      </w:r>
      <w:r w:rsidR="009B0FA1">
        <w:rPr>
          <w:rFonts w:ascii="Aparajita" w:hAnsi="Aparajita" w:cs="Aparajita"/>
          <w:sz w:val="36"/>
          <w:szCs w:val="36"/>
        </w:rPr>
        <w:t>se</w:t>
      </w:r>
      <w:r w:rsidRPr="007B20AA">
        <w:rPr>
          <w:rFonts w:ascii="Aparajita" w:hAnsi="Aparajita" w:cs="Aparajita"/>
          <w:sz w:val="36"/>
          <w:szCs w:val="36"/>
        </w:rPr>
        <w:t xml:space="preserve"> size and/or ability level, allow them to block mount (with assistance if required).</w:t>
      </w:r>
    </w:p>
    <w:p w14:paraId="182DA4A9" w14:textId="77777777" w:rsidR="009E6A46" w:rsidRPr="007B20AA" w:rsidRDefault="009E6A46" w:rsidP="009E6A46">
      <w:pPr>
        <w:pStyle w:val="ListParagraph"/>
        <w:ind w:left="2710"/>
        <w:rPr>
          <w:rFonts w:ascii="Aparajita" w:hAnsi="Aparajita" w:cs="Aparajita"/>
          <w:sz w:val="36"/>
          <w:szCs w:val="36"/>
        </w:rPr>
      </w:pPr>
      <w:r w:rsidRPr="007B20AA">
        <w:rPr>
          <w:rFonts w:ascii="Aparajita" w:hAnsi="Aparajita" w:cs="Aparajita"/>
          <w:sz w:val="36"/>
          <w:szCs w:val="36"/>
        </w:rPr>
        <w:t>We are looking at the option of a larger sized ramp, but at this point can’t guarantee that it will be feasible.</w:t>
      </w:r>
    </w:p>
    <w:p w14:paraId="2A12A4C3" w14:textId="77777777" w:rsidR="009E6A46" w:rsidRPr="007B20AA" w:rsidRDefault="009E6A46" w:rsidP="009E6A46">
      <w:pPr>
        <w:pStyle w:val="ListParagraph"/>
        <w:numPr>
          <w:ilvl w:val="0"/>
          <w:numId w:val="1"/>
        </w:numPr>
        <w:rPr>
          <w:rFonts w:ascii="Aparajita" w:hAnsi="Aparajita" w:cs="Aparajita"/>
          <w:sz w:val="36"/>
          <w:szCs w:val="36"/>
        </w:rPr>
      </w:pPr>
      <w:r w:rsidRPr="007B20AA">
        <w:rPr>
          <w:rFonts w:ascii="Aparajita" w:hAnsi="Aparajita" w:cs="Aparajita"/>
          <w:sz w:val="36"/>
          <w:szCs w:val="36"/>
        </w:rPr>
        <w:t>We would like the sessions to reflect the wide range of clients we would see in general classes. Our aim is to reflect the abilities that they demonstrate to us whenever they ride.</w:t>
      </w:r>
    </w:p>
    <w:p w14:paraId="28479D9D" w14:textId="5F55A787" w:rsidR="009E6A46" w:rsidRPr="007B20AA" w:rsidRDefault="009E6A46" w:rsidP="009E6A46">
      <w:pPr>
        <w:rPr>
          <w:rFonts w:ascii="Aparajita" w:hAnsi="Aparajita" w:cs="Aparajita"/>
          <w:sz w:val="36"/>
          <w:szCs w:val="36"/>
        </w:rPr>
      </w:pPr>
      <w:r w:rsidRPr="007B20AA">
        <w:rPr>
          <w:rFonts w:ascii="Aparajita" w:hAnsi="Aparajita" w:cs="Aparajita"/>
          <w:sz w:val="36"/>
          <w:szCs w:val="36"/>
          <w:u w:val="single"/>
        </w:rPr>
        <w:t>Horse of the Year Event</w:t>
      </w:r>
      <w:r w:rsidRPr="007B20AA">
        <w:rPr>
          <w:rFonts w:ascii="Aparajita" w:hAnsi="Aparajita" w:cs="Aparajita"/>
          <w:sz w:val="36"/>
          <w:szCs w:val="36"/>
        </w:rPr>
        <w:t xml:space="preserve"> - Do you have a Star pony/horse who would be able to travel to Sydney to demonstrate the heart and soul of our regular RDA(NSW) programs? They do NOT have to be involved in the Group Events</w:t>
      </w:r>
      <w:r w:rsidR="009B0FA1">
        <w:rPr>
          <w:rFonts w:ascii="Aparajita" w:hAnsi="Aparajita" w:cs="Aparajita"/>
          <w:sz w:val="36"/>
          <w:szCs w:val="36"/>
        </w:rPr>
        <w:t xml:space="preserve"> </w:t>
      </w:r>
      <w:r w:rsidRPr="007B20AA">
        <w:rPr>
          <w:rFonts w:ascii="Aparajita" w:hAnsi="Aparajita" w:cs="Aparajita"/>
          <w:sz w:val="36"/>
          <w:szCs w:val="36"/>
        </w:rPr>
        <w:t>but could be if that would work for you. The set-up for the Event would again reflect the type of activities commonly used in Centre based sessions</w:t>
      </w:r>
      <w:r w:rsidR="009B0FA1">
        <w:rPr>
          <w:rFonts w:ascii="Aparajita" w:hAnsi="Aparajita" w:cs="Aparajita"/>
          <w:sz w:val="36"/>
          <w:szCs w:val="36"/>
        </w:rPr>
        <w:t xml:space="preserve"> </w:t>
      </w:r>
      <w:r w:rsidRPr="007B20AA">
        <w:rPr>
          <w:rFonts w:ascii="Aparajita" w:hAnsi="Aparajita" w:cs="Aparajita"/>
          <w:sz w:val="36"/>
          <w:szCs w:val="36"/>
        </w:rPr>
        <w:t>but would allow the rider to be led or supported by side-walkers if required, with this factor being a new aspect of the judging system.</w:t>
      </w:r>
    </w:p>
    <w:p w14:paraId="5E766288" w14:textId="77777777" w:rsidR="009E6A46" w:rsidRPr="007B20AA" w:rsidRDefault="009E6A46" w:rsidP="009E6A46">
      <w:pPr>
        <w:rPr>
          <w:rFonts w:ascii="Aparajita" w:hAnsi="Aparajita" w:cs="Aparajita"/>
          <w:sz w:val="36"/>
          <w:szCs w:val="36"/>
        </w:rPr>
      </w:pPr>
    </w:p>
    <w:p w14:paraId="7EAED4B8" w14:textId="77777777" w:rsidR="009E6A46" w:rsidRPr="007B20AA" w:rsidRDefault="009E6A46" w:rsidP="009E6A46">
      <w:pPr>
        <w:rPr>
          <w:rFonts w:ascii="Aparajita" w:hAnsi="Aparajita" w:cs="Aparajita"/>
          <w:sz w:val="36"/>
          <w:szCs w:val="36"/>
        </w:rPr>
      </w:pPr>
      <w:r w:rsidRPr="007B20AA">
        <w:rPr>
          <w:rFonts w:ascii="Aparajita" w:hAnsi="Aparajita" w:cs="Aparajita"/>
          <w:sz w:val="36"/>
          <w:szCs w:val="36"/>
          <w:u w:val="single"/>
        </w:rPr>
        <w:t>Event Date</w:t>
      </w:r>
      <w:r w:rsidRPr="007B20AA">
        <w:rPr>
          <w:rFonts w:ascii="Aparajita" w:hAnsi="Aparajita" w:cs="Aparajita"/>
          <w:sz w:val="36"/>
          <w:szCs w:val="36"/>
        </w:rPr>
        <w:t xml:space="preserve"> - Due to exciting circumstances which will be made clear to you as soon as possible, a </w:t>
      </w:r>
      <w:r w:rsidRPr="007B20AA">
        <w:rPr>
          <w:rFonts w:ascii="Aparajita" w:hAnsi="Aparajita" w:cs="Aparajita"/>
          <w:sz w:val="36"/>
          <w:szCs w:val="36"/>
          <w:u w:val="single"/>
        </w:rPr>
        <w:t>definite</w:t>
      </w:r>
      <w:r w:rsidRPr="007B20AA">
        <w:rPr>
          <w:rFonts w:ascii="Aparajita" w:hAnsi="Aparajita" w:cs="Aparajita"/>
          <w:sz w:val="36"/>
          <w:szCs w:val="36"/>
        </w:rPr>
        <w:t xml:space="preserve"> date has not been announced for the Showcase/HOTY event. However, the tentative date is for Tuesday 12</w:t>
      </w:r>
      <w:r w:rsidRPr="007B20AA">
        <w:rPr>
          <w:rFonts w:ascii="Aparajita" w:hAnsi="Aparajita" w:cs="Aparajita"/>
          <w:sz w:val="36"/>
          <w:szCs w:val="36"/>
          <w:vertAlign w:val="superscript"/>
        </w:rPr>
        <w:t>th</w:t>
      </w:r>
      <w:r w:rsidRPr="007B20AA">
        <w:rPr>
          <w:rFonts w:ascii="Aparajita" w:hAnsi="Aparajita" w:cs="Aparajita"/>
          <w:sz w:val="36"/>
          <w:szCs w:val="36"/>
        </w:rPr>
        <w:t xml:space="preserve"> April 2022.</w:t>
      </w:r>
    </w:p>
    <w:p w14:paraId="14238478" w14:textId="77777777" w:rsidR="009E6A46" w:rsidRPr="007B20AA" w:rsidRDefault="009E6A46" w:rsidP="009E6A46">
      <w:pPr>
        <w:rPr>
          <w:rFonts w:ascii="Aparajita" w:hAnsi="Aparajita" w:cs="Aparajita"/>
          <w:sz w:val="36"/>
          <w:szCs w:val="36"/>
        </w:rPr>
      </w:pPr>
    </w:p>
    <w:p w14:paraId="319D992E" w14:textId="0B766B4B" w:rsidR="009E6A46" w:rsidRPr="007B20AA" w:rsidRDefault="009E6A46" w:rsidP="009E6A46">
      <w:pPr>
        <w:rPr>
          <w:rFonts w:ascii="Aparajita" w:hAnsi="Aparajita" w:cs="Aparajita"/>
          <w:sz w:val="36"/>
          <w:szCs w:val="36"/>
          <w:lang w:val="en-AU" w:bidi="th-TH"/>
        </w:rPr>
      </w:pPr>
      <w:r w:rsidRPr="007B20AA">
        <w:rPr>
          <w:rFonts w:ascii="Aparajita" w:hAnsi="Aparajita" w:cs="Aparajita"/>
          <w:sz w:val="36"/>
          <w:szCs w:val="36"/>
          <w:lang w:val="en-AU" w:bidi="th-TH"/>
        </w:rPr>
        <w:lastRenderedPageBreak/>
        <w:t xml:space="preserve">To assist in the planning of this event we would ask for your reply whether or not your Centre </w:t>
      </w:r>
      <w:r w:rsidR="009B0FA1">
        <w:rPr>
          <w:rFonts w:ascii="Aparajita" w:hAnsi="Aparajita" w:cs="Aparajita"/>
          <w:sz w:val="36"/>
          <w:szCs w:val="36"/>
          <w:lang w:val="en-AU" w:bidi="th-TH"/>
        </w:rPr>
        <w:t xml:space="preserve">is </w:t>
      </w:r>
      <w:r w:rsidRPr="007B20AA">
        <w:rPr>
          <w:rFonts w:ascii="Aparajita" w:hAnsi="Aparajita" w:cs="Aparajita"/>
          <w:sz w:val="36"/>
          <w:szCs w:val="36"/>
          <w:lang w:val="en-AU" w:bidi="th-TH"/>
        </w:rPr>
        <w:t>interested in attending.</w:t>
      </w:r>
    </w:p>
    <w:p w14:paraId="060A4C49" w14:textId="77777777" w:rsidR="009E6A46" w:rsidRPr="007B20AA" w:rsidRDefault="009E6A46" w:rsidP="009E6A46">
      <w:pPr>
        <w:rPr>
          <w:rFonts w:ascii="Aparajita" w:hAnsi="Aparajita" w:cs="Aparajita"/>
          <w:sz w:val="36"/>
          <w:szCs w:val="36"/>
          <w:lang w:val="en-AU"/>
        </w:rPr>
      </w:pPr>
    </w:p>
    <w:p w14:paraId="541D4670" w14:textId="77777777" w:rsidR="009E6A46" w:rsidRPr="007B20AA" w:rsidRDefault="009E6A46" w:rsidP="009E6A46">
      <w:pPr>
        <w:rPr>
          <w:rFonts w:ascii="Aparajita" w:hAnsi="Aparajita" w:cs="Aparajita"/>
          <w:sz w:val="36"/>
          <w:szCs w:val="36"/>
        </w:rPr>
      </w:pPr>
      <w:r w:rsidRPr="007B20AA">
        <w:rPr>
          <w:rFonts w:ascii="Aparajita" w:hAnsi="Aparajita" w:cs="Aparajita"/>
          <w:sz w:val="36"/>
          <w:szCs w:val="36"/>
        </w:rPr>
        <w:t>Please don’t hesitate to contact me (Kirsty Hardman) on 041185731 should you have any questions.</w:t>
      </w:r>
    </w:p>
    <w:p w14:paraId="02242031" w14:textId="77777777" w:rsidR="009E6A46" w:rsidRPr="007B20AA" w:rsidRDefault="009E6A46" w:rsidP="009E6A46">
      <w:pPr>
        <w:rPr>
          <w:rFonts w:ascii="Aparajita" w:hAnsi="Aparajita" w:cs="Aparajita"/>
          <w:sz w:val="36"/>
          <w:szCs w:val="36"/>
        </w:rPr>
      </w:pPr>
    </w:p>
    <w:p w14:paraId="3EF3A1B0" w14:textId="77777777" w:rsidR="009E6A46" w:rsidRPr="007B20AA" w:rsidRDefault="009E6A46" w:rsidP="009E6A46">
      <w:pPr>
        <w:rPr>
          <w:rFonts w:ascii="Aparajita" w:hAnsi="Aparajita" w:cs="Aparajita"/>
          <w:sz w:val="36"/>
          <w:szCs w:val="36"/>
        </w:rPr>
      </w:pPr>
      <w:r w:rsidRPr="007B20AA">
        <w:rPr>
          <w:rFonts w:ascii="Aparajita" w:hAnsi="Aparajita" w:cs="Aparajita"/>
          <w:sz w:val="36"/>
          <w:szCs w:val="36"/>
        </w:rPr>
        <w:t>Looking forward to hearing from you,</w:t>
      </w:r>
    </w:p>
    <w:p w14:paraId="238EA506" w14:textId="77777777" w:rsidR="009E6A46" w:rsidRPr="007B20AA" w:rsidRDefault="009E6A46" w:rsidP="009E6A46">
      <w:pPr>
        <w:rPr>
          <w:rFonts w:ascii="Aparajita" w:hAnsi="Aparajita" w:cs="Aparajita"/>
          <w:sz w:val="36"/>
          <w:szCs w:val="36"/>
        </w:rPr>
      </w:pPr>
      <w:r w:rsidRPr="007B20AA">
        <w:rPr>
          <w:rFonts w:ascii="Aparajita" w:hAnsi="Aparajita" w:cs="Aparajita"/>
          <w:sz w:val="36"/>
          <w:szCs w:val="36"/>
        </w:rPr>
        <w:t>The Mounted Games committee</w:t>
      </w:r>
    </w:p>
    <w:p w14:paraId="325D979F" w14:textId="77777777" w:rsidR="009E6A46" w:rsidRPr="007B20AA" w:rsidRDefault="009E6A46" w:rsidP="009E6A46">
      <w:pPr>
        <w:rPr>
          <w:rFonts w:ascii="Aparajita" w:hAnsi="Aparajita" w:cs="Aparajita"/>
          <w:sz w:val="36"/>
          <w:szCs w:val="36"/>
        </w:rPr>
      </w:pPr>
      <w:r w:rsidRPr="007B20AA">
        <w:rPr>
          <w:rFonts w:ascii="Aparajita" w:hAnsi="Aparajita" w:cs="Aparajita"/>
          <w:sz w:val="36"/>
          <w:szCs w:val="36"/>
        </w:rPr>
        <w:t>RDA(NSW)</w:t>
      </w:r>
      <w:r w:rsidRPr="007B20AA">
        <w:rPr>
          <w:rFonts w:ascii="Calibri" w:hAnsi="Calibri" w:cs="Calibri"/>
          <w:sz w:val="36"/>
          <w:szCs w:val="36"/>
          <w:lang w:val="en-AU" w:bidi="th-TH"/>
        </w:rPr>
        <w:t xml:space="preserve"> </w:t>
      </w:r>
    </w:p>
    <w:p w14:paraId="176655EF" w14:textId="77777777" w:rsidR="00026453" w:rsidRPr="007B20AA" w:rsidRDefault="00026453">
      <w:pPr>
        <w:rPr>
          <w:sz w:val="36"/>
          <w:szCs w:val="36"/>
          <w:lang w:val="en-AU"/>
        </w:rPr>
      </w:pPr>
    </w:p>
    <w:sectPr w:rsidR="00026453" w:rsidRPr="007B2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arajita">
    <w:altName w:val="Aparajita"/>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B0BFA"/>
    <w:multiLevelType w:val="hybridMultilevel"/>
    <w:tmpl w:val="74406046"/>
    <w:lvl w:ilvl="0" w:tplc="F44A5EFC">
      <w:numFmt w:val="bullet"/>
      <w:lvlText w:val="-"/>
      <w:lvlJc w:val="left"/>
      <w:pPr>
        <w:ind w:left="2710" w:hanging="360"/>
      </w:pPr>
      <w:rPr>
        <w:rFonts w:ascii="Aparajita" w:eastAsiaTheme="minorEastAsia" w:hAnsi="Aparajita" w:cs="Aparajita" w:hint="default"/>
      </w:rPr>
    </w:lvl>
    <w:lvl w:ilvl="1" w:tplc="0C090003">
      <w:start w:val="1"/>
      <w:numFmt w:val="bullet"/>
      <w:lvlText w:val="o"/>
      <w:lvlJc w:val="left"/>
      <w:pPr>
        <w:ind w:left="3430" w:hanging="360"/>
      </w:pPr>
      <w:rPr>
        <w:rFonts w:ascii="Courier New" w:hAnsi="Courier New" w:cs="Courier New" w:hint="default"/>
      </w:rPr>
    </w:lvl>
    <w:lvl w:ilvl="2" w:tplc="0C090005">
      <w:start w:val="1"/>
      <w:numFmt w:val="bullet"/>
      <w:lvlText w:val=""/>
      <w:lvlJc w:val="left"/>
      <w:pPr>
        <w:ind w:left="4150" w:hanging="360"/>
      </w:pPr>
      <w:rPr>
        <w:rFonts w:ascii="Wingdings" w:hAnsi="Wingdings" w:hint="default"/>
      </w:rPr>
    </w:lvl>
    <w:lvl w:ilvl="3" w:tplc="0C090001">
      <w:start w:val="1"/>
      <w:numFmt w:val="bullet"/>
      <w:lvlText w:val=""/>
      <w:lvlJc w:val="left"/>
      <w:pPr>
        <w:ind w:left="4870" w:hanging="360"/>
      </w:pPr>
      <w:rPr>
        <w:rFonts w:ascii="Symbol" w:hAnsi="Symbol" w:hint="default"/>
      </w:rPr>
    </w:lvl>
    <w:lvl w:ilvl="4" w:tplc="0C090003">
      <w:start w:val="1"/>
      <w:numFmt w:val="bullet"/>
      <w:lvlText w:val="o"/>
      <w:lvlJc w:val="left"/>
      <w:pPr>
        <w:ind w:left="5590" w:hanging="360"/>
      </w:pPr>
      <w:rPr>
        <w:rFonts w:ascii="Courier New" w:hAnsi="Courier New" w:cs="Courier New" w:hint="default"/>
      </w:rPr>
    </w:lvl>
    <w:lvl w:ilvl="5" w:tplc="0C090005">
      <w:start w:val="1"/>
      <w:numFmt w:val="bullet"/>
      <w:lvlText w:val=""/>
      <w:lvlJc w:val="left"/>
      <w:pPr>
        <w:ind w:left="6310" w:hanging="360"/>
      </w:pPr>
      <w:rPr>
        <w:rFonts w:ascii="Wingdings" w:hAnsi="Wingdings" w:hint="default"/>
      </w:rPr>
    </w:lvl>
    <w:lvl w:ilvl="6" w:tplc="0C090001">
      <w:start w:val="1"/>
      <w:numFmt w:val="bullet"/>
      <w:lvlText w:val=""/>
      <w:lvlJc w:val="left"/>
      <w:pPr>
        <w:ind w:left="7030" w:hanging="360"/>
      </w:pPr>
      <w:rPr>
        <w:rFonts w:ascii="Symbol" w:hAnsi="Symbol" w:hint="default"/>
      </w:rPr>
    </w:lvl>
    <w:lvl w:ilvl="7" w:tplc="0C090003">
      <w:start w:val="1"/>
      <w:numFmt w:val="bullet"/>
      <w:lvlText w:val="o"/>
      <w:lvlJc w:val="left"/>
      <w:pPr>
        <w:ind w:left="7750" w:hanging="360"/>
      </w:pPr>
      <w:rPr>
        <w:rFonts w:ascii="Courier New" w:hAnsi="Courier New" w:cs="Courier New" w:hint="default"/>
      </w:rPr>
    </w:lvl>
    <w:lvl w:ilvl="8" w:tplc="0C090005">
      <w:start w:val="1"/>
      <w:numFmt w:val="bullet"/>
      <w:lvlText w:val=""/>
      <w:lvlJc w:val="left"/>
      <w:pPr>
        <w:ind w:left="84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46"/>
    <w:rsid w:val="00026453"/>
    <w:rsid w:val="000324AE"/>
    <w:rsid w:val="000328A9"/>
    <w:rsid w:val="00067513"/>
    <w:rsid w:val="00073A74"/>
    <w:rsid w:val="000A2C61"/>
    <w:rsid w:val="000A342F"/>
    <w:rsid w:val="000A35B5"/>
    <w:rsid w:val="000B30AD"/>
    <w:rsid w:val="000D056F"/>
    <w:rsid w:val="000D73DC"/>
    <w:rsid w:val="000E138B"/>
    <w:rsid w:val="00106661"/>
    <w:rsid w:val="00107A2E"/>
    <w:rsid w:val="00113A06"/>
    <w:rsid w:val="00117434"/>
    <w:rsid w:val="0012436E"/>
    <w:rsid w:val="00124992"/>
    <w:rsid w:val="0016394B"/>
    <w:rsid w:val="001810EA"/>
    <w:rsid w:val="00192A05"/>
    <w:rsid w:val="00193FCF"/>
    <w:rsid w:val="001A15A7"/>
    <w:rsid w:val="001A55E3"/>
    <w:rsid w:val="001A75BE"/>
    <w:rsid w:val="001C0C92"/>
    <w:rsid w:val="001C4D72"/>
    <w:rsid w:val="001C72F6"/>
    <w:rsid w:val="001E0274"/>
    <w:rsid w:val="001E4D10"/>
    <w:rsid w:val="001F1174"/>
    <w:rsid w:val="001F142E"/>
    <w:rsid w:val="001F7CF9"/>
    <w:rsid w:val="00210201"/>
    <w:rsid w:val="002229A1"/>
    <w:rsid w:val="00224BDF"/>
    <w:rsid w:val="00236D36"/>
    <w:rsid w:val="00237301"/>
    <w:rsid w:val="00261F74"/>
    <w:rsid w:val="0027065E"/>
    <w:rsid w:val="002710DE"/>
    <w:rsid w:val="00272AFE"/>
    <w:rsid w:val="002805CB"/>
    <w:rsid w:val="00285C18"/>
    <w:rsid w:val="00294503"/>
    <w:rsid w:val="002947C3"/>
    <w:rsid w:val="002A3DB5"/>
    <w:rsid w:val="002A7977"/>
    <w:rsid w:val="002B0FAE"/>
    <w:rsid w:val="002B484F"/>
    <w:rsid w:val="002C04A0"/>
    <w:rsid w:val="003237C1"/>
    <w:rsid w:val="003240D7"/>
    <w:rsid w:val="00335986"/>
    <w:rsid w:val="00350434"/>
    <w:rsid w:val="00351AEF"/>
    <w:rsid w:val="00362BBD"/>
    <w:rsid w:val="00373BA0"/>
    <w:rsid w:val="0037457A"/>
    <w:rsid w:val="00381C9C"/>
    <w:rsid w:val="00394272"/>
    <w:rsid w:val="003A1F32"/>
    <w:rsid w:val="003A6A74"/>
    <w:rsid w:val="003B5C8F"/>
    <w:rsid w:val="003C3000"/>
    <w:rsid w:val="003E59D6"/>
    <w:rsid w:val="00404460"/>
    <w:rsid w:val="004060E6"/>
    <w:rsid w:val="00422029"/>
    <w:rsid w:val="0042368A"/>
    <w:rsid w:val="00432CEF"/>
    <w:rsid w:val="00452EB0"/>
    <w:rsid w:val="004533D7"/>
    <w:rsid w:val="004656D5"/>
    <w:rsid w:val="00466672"/>
    <w:rsid w:val="00482527"/>
    <w:rsid w:val="00483F27"/>
    <w:rsid w:val="00490096"/>
    <w:rsid w:val="00493E20"/>
    <w:rsid w:val="004A4E91"/>
    <w:rsid w:val="004B0814"/>
    <w:rsid w:val="004B228E"/>
    <w:rsid w:val="004B319A"/>
    <w:rsid w:val="004B7187"/>
    <w:rsid w:val="004E25B2"/>
    <w:rsid w:val="004E5300"/>
    <w:rsid w:val="004F59C2"/>
    <w:rsid w:val="00505A74"/>
    <w:rsid w:val="00510011"/>
    <w:rsid w:val="005116C4"/>
    <w:rsid w:val="005271F3"/>
    <w:rsid w:val="005301B3"/>
    <w:rsid w:val="005377E4"/>
    <w:rsid w:val="00546ED3"/>
    <w:rsid w:val="005518A2"/>
    <w:rsid w:val="00554E79"/>
    <w:rsid w:val="00567B0F"/>
    <w:rsid w:val="0058141D"/>
    <w:rsid w:val="00585F88"/>
    <w:rsid w:val="005A117C"/>
    <w:rsid w:val="005A1C89"/>
    <w:rsid w:val="005B4224"/>
    <w:rsid w:val="005B49F0"/>
    <w:rsid w:val="005B558F"/>
    <w:rsid w:val="005C75A9"/>
    <w:rsid w:val="005D7447"/>
    <w:rsid w:val="00642236"/>
    <w:rsid w:val="00656A7F"/>
    <w:rsid w:val="006639D7"/>
    <w:rsid w:val="00687065"/>
    <w:rsid w:val="006A05B2"/>
    <w:rsid w:val="006C07BD"/>
    <w:rsid w:val="006C3C9A"/>
    <w:rsid w:val="006C4DCD"/>
    <w:rsid w:val="006D3BA8"/>
    <w:rsid w:val="0073255E"/>
    <w:rsid w:val="00734A1F"/>
    <w:rsid w:val="007462F2"/>
    <w:rsid w:val="00756D3B"/>
    <w:rsid w:val="007634AC"/>
    <w:rsid w:val="007662EF"/>
    <w:rsid w:val="00781B4B"/>
    <w:rsid w:val="00794851"/>
    <w:rsid w:val="007953F5"/>
    <w:rsid w:val="007A14B7"/>
    <w:rsid w:val="007A15D6"/>
    <w:rsid w:val="007A475E"/>
    <w:rsid w:val="007A48D6"/>
    <w:rsid w:val="007A6B7C"/>
    <w:rsid w:val="007B20AA"/>
    <w:rsid w:val="007B6B48"/>
    <w:rsid w:val="007C20DF"/>
    <w:rsid w:val="007D2D8C"/>
    <w:rsid w:val="007E3740"/>
    <w:rsid w:val="007E4425"/>
    <w:rsid w:val="007F1055"/>
    <w:rsid w:val="008107E7"/>
    <w:rsid w:val="008472DD"/>
    <w:rsid w:val="00847CF6"/>
    <w:rsid w:val="008529F0"/>
    <w:rsid w:val="00852F7E"/>
    <w:rsid w:val="00866319"/>
    <w:rsid w:val="00875025"/>
    <w:rsid w:val="008778C0"/>
    <w:rsid w:val="00884FFA"/>
    <w:rsid w:val="008A67BF"/>
    <w:rsid w:val="008B0BDC"/>
    <w:rsid w:val="008B12F9"/>
    <w:rsid w:val="008D47BE"/>
    <w:rsid w:val="00902654"/>
    <w:rsid w:val="00903484"/>
    <w:rsid w:val="00923A19"/>
    <w:rsid w:val="00924D54"/>
    <w:rsid w:val="00933312"/>
    <w:rsid w:val="009500C7"/>
    <w:rsid w:val="009720A5"/>
    <w:rsid w:val="00973BBC"/>
    <w:rsid w:val="00994B10"/>
    <w:rsid w:val="009B0FA1"/>
    <w:rsid w:val="009C0E37"/>
    <w:rsid w:val="009C0E5C"/>
    <w:rsid w:val="009E0874"/>
    <w:rsid w:val="009E629E"/>
    <w:rsid w:val="009E6A46"/>
    <w:rsid w:val="009E7101"/>
    <w:rsid w:val="00A52B9F"/>
    <w:rsid w:val="00A5359F"/>
    <w:rsid w:val="00A5367E"/>
    <w:rsid w:val="00A54D18"/>
    <w:rsid w:val="00A647CE"/>
    <w:rsid w:val="00A761F3"/>
    <w:rsid w:val="00A91D78"/>
    <w:rsid w:val="00AB10CD"/>
    <w:rsid w:val="00AB6B39"/>
    <w:rsid w:val="00AC35E2"/>
    <w:rsid w:val="00AE5A0D"/>
    <w:rsid w:val="00AF2CB0"/>
    <w:rsid w:val="00B10FEB"/>
    <w:rsid w:val="00B12D5C"/>
    <w:rsid w:val="00B23CF6"/>
    <w:rsid w:val="00B324BE"/>
    <w:rsid w:val="00B474B1"/>
    <w:rsid w:val="00B5390E"/>
    <w:rsid w:val="00B66276"/>
    <w:rsid w:val="00B833B0"/>
    <w:rsid w:val="00BC2ED9"/>
    <w:rsid w:val="00BD02E0"/>
    <w:rsid w:val="00BD40A0"/>
    <w:rsid w:val="00BE4B7B"/>
    <w:rsid w:val="00C070AB"/>
    <w:rsid w:val="00C10E71"/>
    <w:rsid w:val="00C11D39"/>
    <w:rsid w:val="00C20AE3"/>
    <w:rsid w:val="00C2647A"/>
    <w:rsid w:val="00C26914"/>
    <w:rsid w:val="00C3179F"/>
    <w:rsid w:val="00C6414D"/>
    <w:rsid w:val="00C76DEB"/>
    <w:rsid w:val="00C93876"/>
    <w:rsid w:val="00C93C85"/>
    <w:rsid w:val="00CC26AC"/>
    <w:rsid w:val="00CC35CC"/>
    <w:rsid w:val="00CC5382"/>
    <w:rsid w:val="00CC56B4"/>
    <w:rsid w:val="00CD260B"/>
    <w:rsid w:val="00CD36F1"/>
    <w:rsid w:val="00CE2D88"/>
    <w:rsid w:val="00D04179"/>
    <w:rsid w:val="00D056A4"/>
    <w:rsid w:val="00D075E9"/>
    <w:rsid w:val="00D110D2"/>
    <w:rsid w:val="00D161A1"/>
    <w:rsid w:val="00D22162"/>
    <w:rsid w:val="00D3531D"/>
    <w:rsid w:val="00D55809"/>
    <w:rsid w:val="00D80A89"/>
    <w:rsid w:val="00D94999"/>
    <w:rsid w:val="00DA6065"/>
    <w:rsid w:val="00DB14DD"/>
    <w:rsid w:val="00DB1C6E"/>
    <w:rsid w:val="00DB1D10"/>
    <w:rsid w:val="00DC7F00"/>
    <w:rsid w:val="00DE33B2"/>
    <w:rsid w:val="00DF43EB"/>
    <w:rsid w:val="00DF6F92"/>
    <w:rsid w:val="00E2118E"/>
    <w:rsid w:val="00E22536"/>
    <w:rsid w:val="00E23A2F"/>
    <w:rsid w:val="00E30644"/>
    <w:rsid w:val="00E32664"/>
    <w:rsid w:val="00E41B80"/>
    <w:rsid w:val="00E50A4B"/>
    <w:rsid w:val="00E851DA"/>
    <w:rsid w:val="00E8634F"/>
    <w:rsid w:val="00EB0663"/>
    <w:rsid w:val="00EB7BC9"/>
    <w:rsid w:val="00EC4B20"/>
    <w:rsid w:val="00ED02ED"/>
    <w:rsid w:val="00ED794C"/>
    <w:rsid w:val="00F53C5A"/>
    <w:rsid w:val="00F55BAE"/>
    <w:rsid w:val="00F73610"/>
    <w:rsid w:val="00F74B2F"/>
    <w:rsid w:val="00F94F82"/>
    <w:rsid w:val="00FA5B9E"/>
    <w:rsid w:val="00FA6331"/>
    <w:rsid w:val="00FA634E"/>
    <w:rsid w:val="00FB012B"/>
    <w:rsid w:val="00FC59E0"/>
    <w:rsid w:val="00FE2816"/>
    <w:rsid w:val="00FE5090"/>
    <w:rsid w:val="00FF78E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1C39"/>
  <w15:chartTrackingRefBased/>
  <w15:docId w15:val="{7A3B65E6-4E3D-4548-BE14-5993F5D7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A4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A4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62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Hardman</dc:creator>
  <cp:keywords/>
  <dc:description/>
  <cp:lastModifiedBy>Kirsty Hardman</cp:lastModifiedBy>
  <cp:revision>2</cp:revision>
  <dcterms:created xsi:type="dcterms:W3CDTF">2021-10-06T07:18:00Z</dcterms:created>
  <dcterms:modified xsi:type="dcterms:W3CDTF">2021-10-06T07:18:00Z</dcterms:modified>
</cp:coreProperties>
</file>