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4E4ADA" w14:textId="77777777" w:rsidR="00D03E2B" w:rsidRDefault="00FA0CA5" w:rsidP="00E42382">
      <w:pPr>
        <w:pStyle w:val="Heading1"/>
      </w:pPr>
      <w:r w:rsidRPr="00FA0CA5">
        <w:t>Proposed Constitutional Review Process</w:t>
      </w:r>
      <w:r w:rsidRPr="00FA0CA5">
        <w:t xml:space="preserve"> </w:t>
      </w:r>
    </w:p>
    <w:p w14:paraId="310FD05A" w14:textId="33DDF6B5" w:rsidR="001C5A8B" w:rsidRDefault="00E42382" w:rsidP="00D03E2B">
      <w:pPr>
        <w:pStyle w:val="Heading2"/>
      </w:pPr>
      <w:r>
        <w:t>Summary</w:t>
      </w:r>
    </w:p>
    <w:p w14:paraId="0F1A7156" w14:textId="438B7208" w:rsidR="00E42382" w:rsidRDefault="00E42382" w:rsidP="00E42382">
      <w:r>
        <w:t xml:space="preserve">A </w:t>
      </w:r>
      <w:r w:rsidR="00FF1F44">
        <w:t xml:space="preserve">substantive </w:t>
      </w:r>
      <w:r w:rsidR="00C02223">
        <w:t>review</w:t>
      </w:r>
      <w:r w:rsidR="00FF1F44">
        <w:t xml:space="preserve"> of the RDA NSW constitution has been called for to remove a series of anomalies and structural problems in the current Constitution approved in May 2018.</w:t>
      </w:r>
    </w:p>
    <w:p w14:paraId="5F922B9E" w14:textId="4F327ECE" w:rsidR="00643C1D" w:rsidRDefault="00643C1D" w:rsidP="00E42382">
      <w:r>
        <w:t xml:space="preserve">Furthermore, </w:t>
      </w:r>
      <w:r w:rsidR="005B459C">
        <w:t xml:space="preserve">there is a </w:t>
      </w:r>
      <w:r w:rsidR="00E55B79">
        <w:t>strong feeling</w:t>
      </w:r>
      <w:r w:rsidR="00C33AC9">
        <w:t xml:space="preserve"> that the current Board</w:t>
      </w:r>
      <w:r w:rsidR="00E37CD7">
        <w:t xml:space="preserve"> does not seem inclined to follow basic best practice good </w:t>
      </w:r>
      <w:r w:rsidR="008534A2">
        <w:t>governance principles.</w:t>
      </w:r>
    </w:p>
    <w:p w14:paraId="3EDF3330" w14:textId="7CF1BBED" w:rsidR="008534A2" w:rsidRDefault="008534A2" w:rsidP="00E42382">
      <w:r>
        <w:t>Therefore</w:t>
      </w:r>
      <w:r w:rsidR="00F85837">
        <w:t xml:space="preserve">, we are moving </w:t>
      </w:r>
      <w:r w:rsidR="00E55B79">
        <w:t>to institute a new Constitution with a new Board</w:t>
      </w:r>
      <w:r w:rsidR="009240F0">
        <w:t xml:space="preserve">, preferably </w:t>
      </w:r>
      <w:r w:rsidR="00D16299">
        <w:t>with a number of experienced directors</w:t>
      </w:r>
      <w:r w:rsidR="00E55B79">
        <w:t>.</w:t>
      </w:r>
    </w:p>
    <w:p w14:paraId="58679BD8" w14:textId="6CA2E46C" w:rsidR="00FF1F44" w:rsidRDefault="0014530E" w:rsidP="00E42382">
      <w:r>
        <w:t>A series of steps are proposed to provide efficient &amp; effective consultation with all relevant stakeholders:</w:t>
      </w:r>
    </w:p>
    <w:p w14:paraId="6FC32148" w14:textId="5333CB85" w:rsidR="0014530E" w:rsidRDefault="004707C3" w:rsidP="0014530E">
      <w:pPr>
        <w:pStyle w:val="ListParagraph"/>
        <w:numPr>
          <w:ilvl w:val="0"/>
          <w:numId w:val="1"/>
        </w:numPr>
      </w:pPr>
      <w:r>
        <w:t xml:space="preserve">A </w:t>
      </w:r>
      <w:r w:rsidR="005B3327">
        <w:t>Constitutional Re</w:t>
      </w:r>
      <w:r w:rsidR="00500888">
        <w:t>view</w:t>
      </w:r>
      <w:r w:rsidR="005B3327">
        <w:t xml:space="preserve"> Workshop of all interested parties where </w:t>
      </w:r>
      <w:r w:rsidR="00591CD0">
        <w:t>different models are compared to the current structure</w:t>
      </w:r>
    </w:p>
    <w:p w14:paraId="13CDE828" w14:textId="4803296D" w:rsidR="00591CD0" w:rsidRDefault="00591CD0" w:rsidP="0014530E">
      <w:pPr>
        <w:pStyle w:val="ListParagraph"/>
        <w:numPr>
          <w:ilvl w:val="0"/>
          <w:numId w:val="1"/>
        </w:numPr>
      </w:pPr>
      <w:r>
        <w:t xml:space="preserve">An SGM </w:t>
      </w:r>
      <w:r w:rsidR="00A31FD1">
        <w:t xml:space="preserve">(SGM 1) </w:t>
      </w:r>
      <w:r>
        <w:t xml:space="preserve">to </w:t>
      </w:r>
      <w:r w:rsidR="00C15DD6">
        <w:t xml:space="preserve">dismiss the Board and </w:t>
      </w:r>
      <w:r>
        <w:t xml:space="preserve">adopt in </w:t>
      </w:r>
      <w:r w:rsidR="006B5ABC">
        <w:t>principle</w:t>
      </w:r>
      <w:r>
        <w:t xml:space="preserve"> the new </w:t>
      </w:r>
      <w:r w:rsidR="00CF4286">
        <w:t xml:space="preserve">constitution </w:t>
      </w:r>
      <w:r w:rsidR="0090641D">
        <w:t xml:space="preserve">and to call for </w:t>
      </w:r>
      <w:r w:rsidR="006B5ABC">
        <w:t>nominations</w:t>
      </w:r>
      <w:r w:rsidR="0090641D">
        <w:t xml:space="preserve"> for the new Board under the new constitution</w:t>
      </w:r>
      <w:r w:rsidR="006B5ABC">
        <w:t>.</w:t>
      </w:r>
    </w:p>
    <w:p w14:paraId="6E95365C" w14:textId="0EA127C9" w:rsidR="006B5ABC" w:rsidRDefault="006B5ABC" w:rsidP="0014530E">
      <w:pPr>
        <w:pStyle w:val="ListParagraph"/>
        <w:numPr>
          <w:ilvl w:val="0"/>
          <w:numId w:val="1"/>
        </w:numPr>
      </w:pPr>
      <w:r>
        <w:t>A subsequent SGM</w:t>
      </w:r>
      <w:r w:rsidR="00A31FD1">
        <w:t xml:space="preserve"> (SGM2)</w:t>
      </w:r>
      <w:r>
        <w:t xml:space="preserve"> to </w:t>
      </w:r>
      <w:r w:rsidR="00FB0CD1">
        <w:t xml:space="preserve">handover from the old Board to </w:t>
      </w:r>
      <w:r w:rsidR="00876A17">
        <w:t xml:space="preserve">the new Board and to </w:t>
      </w:r>
      <w:r w:rsidR="00FB0CD1">
        <w:t>commence</w:t>
      </w:r>
      <w:r w:rsidR="00876A17">
        <w:t xml:space="preserve"> operating under the new constitution.</w:t>
      </w:r>
    </w:p>
    <w:p w14:paraId="22ADDA18" w14:textId="4728E53D" w:rsidR="00876A17" w:rsidRDefault="00876A17" w:rsidP="00876A17">
      <w:r>
        <w:t xml:space="preserve">The key outcome of the process is to </w:t>
      </w:r>
      <w:r w:rsidR="00150D3D">
        <w:t xml:space="preserve">provide a higher level of </w:t>
      </w:r>
      <w:r w:rsidR="00181378">
        <w:t xml:space="preserve">focus and </w:t>
      </w:r>
      <w:r w:rsidR="00150D3D">
        <w:t xml:space="preserve">professionalism in the operation of </w:t>
      </w:r>
      <w:r w:rsidR="00AE3854">
        <w:t>the Board and the RDA NSW Head Office.</w:t>
      </w:r>
    </w:p>
    <w:p w14:paraId="048C7309" w14:textId="4616D81D" w:rsidR="00844BFD" w:rsidRDefault="00844BFD" w:rsidP="00876A17">
      <w:r>
        <w:t xml:space="preserve">The other benefit of this </w:t>
      </w:r>
      <w:r w:rsidR="00D16299">
        <w:t>two-part</w:t>
      </w:r>
      <w:r>
        <w:t xml:space="preserve"> approach</w:t>
      </w:r>
      <w:r w:rsidR="009240F0">
        <w:t xml:space="preserve"> is to ensure that the organisation is not left without a Board at any time.</w:t>
      </w:r>
    </w:p>
    <w:p w14:paraId="2177BE56" w14:textId="0FB2238D" w:rsidR="00181378" w:rsidRDefault="007A63D7" w:rsidP="00D03E2B">
      <w:pPr>
        <w:pStyle w:val="Heading2"/>
      </w:pPr>
      <w:r>
        <w:t>Proposed Timeline</w:t>
      </w:r>
      <w:r w:rsidR="003D1216">
        <w:t xml:space="preserve"> for Consti</w:t>
      </w:r>
      <w:r w:rsidR="0034301D">
        <w:t xml:space="preserve">tutional </w:t>
      </w:r>
      <w:r w:rsidR="00C02223">
        <w:t>Review</w:t>
      </w:r>
    </w:p>
    <w:p w14:paraId="4092BD8E" w14:textId="5CB25351" w:rsidR="00EE22C5" w:rsidRDefault="00310154" w:rsidP="003F1EA7">
      <w:pPr>
        <w:ind w:left="1276" w:hanging="1276"/>
      </w:pPr>
      <w:r>
        <w:t>6 Sep</w:t>
      </w:r>
      <w:r w:rsidR="007A63D7">
        <w:t xml:space="preserve"> ’24</w:t>
      </w:r>
      <w:r w:rsidR="003F1EA7">
        <w:tab/>
      </w:r>
      <w:r w:rsidR="000A3196">
        <w:t xml:space="preserve">Request </w:t>
      </w:r>
      <w:r w:rsidR="003F1EA7">
        <w:t xml:space="preserve">sent to </w:t>
      </w:r>
      <w:r w:rsidR="000A3196">
        <w:t xml:space="preserve">Board to </w:t>
      </w:r>
      <w:r w:rsidR="001511F9">
        <w:t xml:space="preserve">Call for </w:t>
      </w:r>
      <w:r w:rsidR="00EE22C5" w:rsidRPr="006309B6">
        <w:rPr>
          <w:b/>
          <w:bCs/>
          <w:u w:val="single"/>
        </w:rPr>
        <w:t>two</w:t>
      </w:r>
      <w:r w:rsidR="00EE22C5">
        <w:t xml:space="preserve"> </w:t>
      </w:r>
      <w:r w:rsidR="001511F9">
        <w:t>Special General Meeting</w:t>
      </w:r>
      <w:r w:rsidR="00E11B06">
        <w:t xml:space="preserve">. </w:t>
      </w:r>
      <w:r w:rsidR="00FF0E5D">
        <w:br/>
      </w:r>
      <w:r w:rsidR="00EE22C5" w:rsidRPr="00AA67F5">
        <w:rPr>
          <w:b/>
          <w:bCs/>
        </w:rPr>
        <w:t>SGM 1</w:t>
      </w:r>
      <w:r w:rsidR="00EE22C5">
        <w:t xml:space="preserve"> will </w:t>
      </w:r>
      <w:r w:rsidR="006A160B">
        <w:t xml:space="preserve">vote on a series of motions to </w:t>
      </w:r>
      <w:r w:rsidR="001D6CC1">
        <w:t>dismiss</w:t>
      </w:r>
      <w:r w:rsidR="006A160B">
        <w:t xml:space="preserve"> the Board and start the Constitutional Re</w:t>
      </w:r>
      <w:r w:rsidR="00500888">
        <w:t>view</w:t>
      </w:r>
      <w:r w:rsidR="006A160B">
        <w:t xml:space="preserve"> Process</w:t>
      </w:r>
      <w:r w:rsidR="00260420">
        <w:t xml:space="preserve">, which will include a call for nominations for 9 new </w:t>
      </w:r>
      <w:r w:rsidR="006309B6">
        <w:t>D</w:t>
      </w:r>
      <w:r w:rsidR="002C173D">
        <w:t>irectors</w:t>
      </w:r>
      <w:r w:rsidR="00FF0E5D">
        <w:br/>
      </w:r>
      <w:r w:rsidR="00FF0E5D" w:rsidRPr="00AA67F5">
        <w:rPr>
          <w:b/>
          <w:bCs/>
        </w:rPr>
        <w:t>SGM 2</w:t>
      </w:r>
      <w:r w:rsidR="00FF0E5D">
        <w:t xml:space="preserve"> will vote to adopt the preferred </w:t>
      </w:r>
      <w:r w:rsidR="00D127FF">
        <w:t>new Constitution</w:t>
      </w:r>
      <w:r w:rsidR="00763BA9">
        <w:t xml:space="preserve"> and e</w:t>
      </w:r>
      <w:r w:rsidR="004A1C67">
        <w:t xml:space="preserve">ndorse the election of 9 new </w:t>
      </w:r>
      <w:r w:rsidR="006309B6">
        <w:t>D</w:t>
      </w:r>
      <w:r w:rsidR="004A1C67">
        <w:t>irectors held via an online ballot prior to SGM 2</w:t>
      </w:r>
      <w:r w:rsidR="00584343">
        <w:t>.</w:t>
      </w:r>
    </w:p>
    <w:p w14:paraId="7664386F" w14:textId="76F8A779" w:rsidR="006B27B9" w:rsidRDefault="00E74242" w:rsidP="003F1EA7">
      <w:pPr>
        <w:ind w:left="1276" w:hanging="1276"/>
      </w:pPr>
      <w:r>
        <w:t>23</w:t>
      </w:r>
      <w:r w:rsidR="00584343">
        <w:t xml:space="preserve"> </w:t>
      </w:r>
      <w:r w:rsidR="00CB4658">
        <w:t>Sep</w:t>
      </w:r>
      <w:r w:rsidR="00584343">
        <w:t xml:space="preserve"> ’24</w:t>
      </w:r>
      <w:r w:rsidR="00584343">
        <w:tab/>
      </w:r>
      <w:r w:rsidR="00C4779B" w:rsidRPr="00A26F5E">
        <w:rPr>
          <w:b/>
          <w:bCs/>
        </w:rPr>
        <w:t xml:space="preserve">Constitutional </w:t>
      </w:r>
      <w:r w:rsidR="00500888">
        <w:rPr>
          <w:b/>
          <w:bCs/>
        </w:rPr>
        <w:t>Review</w:t>
      </w:r>
      <w:r w:rsidR="00C4779B" w:rsidRPr="00A26F5E">
        <w:rPr>
          <w:b/>
          <w:bCs/>
        </w:rPr>
        <w:t xml:space="preserve"> Workshop</w:t>
      </w:r>
      <w:r w:rsidR="00502F56">
        <w:rPr>
          <w:b/>
          <w:bCs/>
        </w:rPr>
        <w:t xml:space="preserve"> (CRW)</w:t>
      </w:r>
      <w:r w:rsidR="00FD3811">
        <w:t xml:space="preserve"> </w:t>
      </w:r>
      <w:r w:rsidR="00D31B7E">
        <w:t xml:space="preserve">– Held online via Zoom </w:t>
      </w:r>
      <w:r w:rsidR="00991D9A">
        <w:t>– Facilitated by Mr Bruce Manefield FAICD</w:t>
      </w:r>
      <w:r w:rsidR="00CB495B">
        <w:t>.</w:t>
      </w:r>
      <w:r w:rsidR="00D841F1">
        <w:br/>
      </w:r>
      <w:r w:rsidR="007F48C9">
        <w:rPr>
          <w:b/>
          <w:bCs/>
        </w:rPr>
        <w:t>Preliminary c</w:t>
      </w:r>
      <w:r w:rsidR="00D841F1" w:rsidRPr="00A26F5E">
        <w:rPr>
          <w:b/>
          <w:bCs/>
        </w:rPr>
        <w:t>all for nomination</w:t>
      </w:r>
      <w:r w:rsidR="000D5CAD" w:rsidRPr="00A26F5E">
        <w:rPr>
          <w:b/>
          <w:bCs/>
        </w:rPr>
        <w:t>s</w:t>
      </w:r>
      <w:r w:rsidR="00D841F1">
        <w:t xml:space="preserve"> for 9 new </w:t>
      </w:r>
      <w:r w:rsidR="00A31FD1">
        <w:t>D</w:t>
      </w:r>
      <w:r w:rsidR="00D841F1">
        <w:t>irectors</w:t>
      </w:r>
      <w:r w:rsidR="00CA6074">
        <w:t xml:space="preserve"> to be elected under the </w:t>
      </w:r>
      <w:r w:rsidR="00CB495B">
        <w:t>new Constitution.</w:t>
      </w:r>
    </w:p>
    <w:p w14:paraId="13E9209C" w14:textId="138E6F92" w:rsidR="00EE22C5" w:rsidRDefault="000D19DD" w:rsidP="003F1EA7">
      <w:pPr>
        <w:ind w:left="1276" w:hanging="1276"/>
      </w:pPr>
      <w:r>
        <w:t>2 Oct</w:t>
      </w:r>
      <w:r w:rsidR="00E045A8">
        <w:t xml:space="preserve"> </w:t>
      </w:r>
      <w:r w:rsidR="00D377E6">
        <w:t>’24</w:t>
      </w:r>
      <w:r w:rsidR="00D377E6">
        <w:tab/>
      </w:r>
      <w:r w:rsidR="00D377E6" w:rsidRPr="00AA67F5">
        <w:rPr>
          <w:b/>
          <w:bCs/>
        </w:rPr>
        <w:t>SGM 1</w:t>
      </w:r>
      <w:r w:rsidR="00D377E6">
        <w:t xml:space="preserve"> </w:t>
      </w:r>
      <w:r w:rsidR="008F3688">
        <w:t xml:space="preserve">– See </w:t>
      </w:r>
      <w:r w:rsidR="006B27B9">
        <w:t>attached</w:t>
      </w:r>
      <w:r w:rsidR="008F3688">
        <w:t xml:space="preserve"> </w:t>
      </w:r>
      <w:r w:rsidR="00800924">
        <w:t xml:space="preserve">SGM Requisition </w:t>
      </w:r>
      <w:r w:rsidR="00104062">
        <w:t xml:space="preserve">Letter </w:t>
      </w:r>
      <w:r w:rsidR="00800924">
        <w:t xml:space="preserve">for </w:t>
      </w:r>
      <w:r w:rsidR="00D61CDD">
        <w:t>Proposed</w:t>
      </w:r>
      <w:r w:rsidR="008F3688">
        <w:t xml:space="preserve"> Motions</w:t>
      </w:r>
    </w:p>
    <w:p w14:paraId="4BEECE9C" w14:textId="77777777" w:rsidR="00D03E2B" w:rsidRDefault="00D03E2B" w:rsidP="003F1EA7">
      <w:pPr>
        <w:ind w:left="1276" w:hanging="1276"/>
      </w:pPr>
    </w:p>
    <w:p w14:paraId="5771620A" w14:textId="20788E10" w:rsidR="00AA67F5" w:rsidRDefault="005B0C76" w:rsidP="003F1EA7">
      <w:pPr>
        <w:ind w:left="1276" w:hanging="1276"/>
      </w:pPr>
      <w:r>
        <w:t>9 Oct</w:t>
      </w:r>
      <w:r w:rsidR="00986C17">
        <w:t xml:space="preserve"> ’24</w:t>
      </w:r>
      <w:r w:rsidR="00986C17">
        <w:tab/>
        <w:t xml:space="preserve">Nominations for </w:t>
      </w:r>
      <w:r w:rsidR="00A31FD1">
        <w:t>new Directors close</w:t>
      </w:r>
      <w:r w:rsidR="006309B6">
        <w:t xml:space="preserve">. </w:t>
      </w:r>
      <w:r w:rsidR="004D7BDD">
        <w:br/>
      </w:r>
      <w:r w:rsidR="009840E7">
        <w:t xml:space="preserve">Voting registration forms are sent to ALL Centre Members to </w:t>
      </w:r>
      <w:r w:rsidR="008F3AE7">
        <w:t xml:space="preserve">asking them to nominate an email address </w:t>
      </w:r>
      <w:r w:rsidR="005F010E">
        <w:t>for the Centre’s Voting delegate</w:t>
      </w:r>
      <w:r w:rsidR="0046277F">
        <w:t>.</w:t>
      </w:r>
      <w:r w:rsidR="0004372A">
        <w:br/>
        <w:t xml:space="preserve">All registered </w:t>
      </w:r>
      <w:r w:rsidR="005F010E">
        <w:t>delegates</w:t>
      </w:r>
      <w:r w:rsidR="004D7BDD">
        <w:t xml:space="preserve"> are sent </w:t>
      </w:r>
      <w:r w:rsidR="0046277F">
        <w:t xml:space="preserve">unique voting code to vote in </w:t>
      </w:r>
      <w:r w:rsidR="008F0DE7">
        <w:t>o</w:t>
      </w:r>
      <w:r w:rsidR="006309B6">
        <w:t xml:space="preserve">nline election </w:t>
      </w:r>
      <w:r w:rsidR="00AA67F5">
        <w:t>for new Directors</w:t>
      </w:r>
      <w:r w:rsidR="00AA67F5">
        <w:br/>
        <w:t>Online Ballot for new RDA NSW Directors opens</w:t>
      </w:r>
    </w:p>
    <w:p w14:paraId="1EE66249" w14:textId="6E4C2678" w:rsidR="00DC6755" w:rsidRDefault="00C40BD0" w:rsidP="003F1EA7">
      <w:pPr>
        <w:ind w:left="1276" w:hanging="1276"/>
      </w:pPr>
      <w:r>
        <w:t>1</w:t>
      </w:r>
      <w:r w:rsidR="00C769B4">
        <w:t>9</w:t>
      </w:r>
      <w:r>
        <w:t xml:space="preserve"> Oct</w:t>
      </w:r>
      <w:r w:rsidR="00F95CF7">
        <w:t xml:space="preserve"> ’24</w:t>
      </w:r>
      <w:r w:rsidR="00F95CF7">
        <w:tab/>
        <w:t>Ballot for new Directors closes</w:t>
      </w:r>
      <w:r w:rsidR="00CA2CC8">
        <w:t xml:space="preserve"> – results disclosed to all voters automatically by the online ballot</w:t>
      </w:r>
    </w:p>
    <w:p w14:paraId="4AF0109D" w14:textId="6F49C230" w:rsidR="00D06DEC" w:rsidRDefault="00A84106" w:rsidP="003F1EA7">
      <w:pPr>
        <w:ind w:left="1276" w:hanging="1276"/>
      </w:pPr>
      <w:r>
        <w:t>25</w:t>
      </w:r>
      <w:r w:rsidR="00584B47">
        <w:t xml:space="preserve"> Oct</w:t>
      </w:r>
      <w:r w:rsidR="00B6697C">
        <w:t xml:space="preserve"> ’24</w:t>
      </w:r>
      <w:r w:rsidR="00B6697C">
        <w:tab/>
      </w:r>
      <w:r w:rsidR="00B6697C" w:rsidRPr="002111EE">
        <w:rPr>
          <w:b/>
          <w:bCs/>
        </w:rPr>
        <w:t>SGM 2</w:t>
      </w:r>
      <w:r w:rsidR="00B6697C">
        <w:t xml:space="preserve"> – Adoption of new Constitution and </w:t>
      </w:r>
      <w:r w:rsidR="006309B6">
        <w:t>endorsement of the election of 9 new Directors</w:t>
      </w:r>
      <w:r w:rsidR="006B27B9">
        <w:t xml:space="preserve"> – see attached </w:t>
      </w:r>
      <w:r w:rsidR="00D61CDD">
        <w:t>Proposed</w:t>
      </w:r>
      <w:r w:rsidR="006B27B9">
        <w:t xml:space="preserve"> Motions</w:t>
      </w:r>
    </w:p>
    <w:p w14:paraId="491D5007" w14:textId="77777777" w:rsidR="00037DC4" w:rsidRDefault="00A84106" w:rsidP="00037DC4">
      <w:pPr>
        <w:ind w:left="1276" w:hanging="1276"/>
      </w:pPr>
      <w:r>
        <w:t>26</w:t>
      </w:r>
      <w:r w:rsidR="00865A59">
        <w:t xml:space="preserve"> </w:t>
      </w:r>
      <w:r w:rsidR="00584B47">
        <w:t>Oct</w:t>
      </w:r>
      <w:r w:rsidR="00865A59">
        <w:t xml:space="preserve"> ’24</w:t>
      </w:r>
      <w:r w:rsidR="00865A59">
        <w:tab/>
      </w:r>
      <w:r w:rsidR="00037DC4">
        <w:t>New Board meets and appoints new Chair. Board calls on the Company Secretary to ensure that the following actions (as well as any other actions determined to be necessary) are taken to update the Public Record:</w:t>
      </w:r>
    </w:p>
    <w:p w14:paraId="04940778" w14:textId="77777777" w:rsidR="00037DC4" w:rsidRDefault="00037DC4" w:rsidP="00037DC4">
      <w:pPr>
        <w:pStyle w:val="ListParagraph"/>
        <w:numPr>
          <w:ilvl w:val="0"/>
          <w:numId w:val="13"/>
        </w:numPr>
      </w:pPr>
      <w:r>
        <w:t>New Constitution lodged with ACNC</w:t>
      </w:r>
    </w:p>
    <w:p w14:paraId="3DEF41CA" w14:textId="77777777" w:rsidR="00037DC4" w:rsidRDefault="00037DC4" w:rsidP="00037DC4">
      <w:pPr>
        <w:pStyle w:val="ListParagraph"/>
        <w:numPr>
          <w:ilvl w:val="0"/>
          <w:numId w:val="13"/>
        </w:numPr>
      </w:pPr>
      <w:r>
        <w:t>Ensure that all office holders have signed the necessary ‘Consent to Act’ letters.</w:t>
      </w:r>
    </w:p>
    <w:p w14:paraId="1EBBA8E5" w14:textId="77777777" w:rsidR="00037DC4" w:rsidRDefault="00037DC4" w:rsidP="00037DC4">
      <w:pPr>
        <w:pStyle w:val="ListParagraph"/>
        <w:numPr>
          <w:ilvl w:val="0"/>
          <w:numId w:val="13"/>
        </w:numPr>
      </w:pPr>
      <w:r>
        <w:t>Ensure that all new Directors have, or have applied for, DIDs (Director IDs’) from ASIC.</w:t>
      </w:r>
    </w:p>
    <w:p w14:paraId="204B09BF" w14:textId="77777777" w:rsidR="00037DC4" w:rsidRDefault="00037DC4" w:rsidP="00037DC4">
      <w:pPr>
        <w:pStyle w:val="ListParagraph"/>
        <w:numPr>
          <w:ilvl w:val="0"/>
          <w:numId w:val="13"/>
        </w:numPr>
      </w:pPr>
      <w:r>
        <w:t>Relevant forms lodged with ASIC to update the record with respect to the removal of previous Directors and the appointment of the new Directors.</w:t>
      </w:r>
    </w:p>
    <w:p w14:paraId="1D41CA98" w14:textId="37E5546E" w:rsidR="00EE22C5" w:rsidRDefault="00146057" w:rsidP="00D03E2B">
      <w:pPr>
        <w:pStyle w:val="Heading2"/>
      </w:pPr>
      <w:r>
        <w:t>Process</w:t>
      </w:r>
    </w:p>
    <w:p w14:paraId="7EFB6749" w14:textId="1303AC40" w:rsidR="00EE22C5" w:rsidRDefault="00150EBC" w:rsidP="003F1EA7">
      <w:pPr>
        <w:ind w:left="1276" w:hanging="1276"/>
      </w:pPr>
      <w:r>
        <w:t>Call for two (2) Special General Meetings</w:t>
      </w:r>
      <w:r w:rsidR="00910E83">
        <w:t>.</w:t>
      </w:r>
      <w:r w:rsidR="00910E83">
        <w:br/>
      </w:r>
      <w:r w:rsidR="00F15677">
        <w:t xml:space="preserve">A: </w:t>
      </w:r>
      <w:r w:rsidR="00910E83">
        <w:t xml:space="preserve">Two </w:t>
      </w:r>
      <w:r w:rsidR="00A25FBC">
        <w:t xml:space="preserve">Centres send the </w:t>
      </w:r>
      <w:r w:rsidR="0066129B">
        <w:t xml:space="preserve">Requisition </w:t>
      </w:r>
      <w:r w:rsidR="00D22F5D">
        <w:t>letter at Attachment One</w:t>
      </w:r>
      <w:r w:rsidR="00F75253">
        <w:br/>
      </w:r>
      <w:r w:rsidR="00F15677">
        <w:t xml:space="preserve">B: </w:t>
      </w:r>
      <w:r w:rsidR="00F75253">
        <w:t xml:space="preserve">With 3-4 days </w:t>
      </w:r>
      <w:r w:rsidR="00F15677">
        <w:t>additional Centre Committees indicate their support for the Call for SGMs</w:t>
      </w:r>
      <w:r w:rsidR="0034301D">
        <w:t xml:space="preserve"> </w:t>
      </w:r>
      <w:r w:rsidR="00351069">
        <w:t>using Attachment Two</w:t>
      </w:r>
    </w:p>
    <w:p w14:paraId="12A64177" w14:textId="2883C8AE" w:rsidR="00D52A70" w:rsidRDefault="00D52A70" w:rsidP="003F1EA7">
      <w:pPr>
        <w:ind w:left="1276" w:hanging="1276"/>
      </w:pPr>
      <w:r>
        <w:t xml:space="preserve">Possible Board </w:t>
      </w:r>
      <w:r w:rsidR="00050395">
        <w:t>Responses</w:t>
      </w:r>
      <w:r w:rsidR="00050395">
        <w:br/>
      </w:r>
      <w:r w:rsidR="00050395" w:rsidRPr="00AE1716">
        <w:rPr>
          <w:b/>
          <w:bCs/>
        </w:rPr>
        <w:t>Option A</w:t>
      </w:r>
      <w:r w:rsidR="00050395">
        <w:t xml:space="preserve">: Board agrees with Timeline proposed – proceed as per </w:t>
      </w:r>
      <w:r w:rsidR="008913A3">
        <w:t xml:space="preserve">Proposed </w:t>
      </w:r>
      <w:r w:rsidR="00050395">
        <w:t>Timeline</w:t>
      </w:r>
      <w:r w:rsidR="00050395">
        <w:br/>
      </w:r>
      <w:r w:rsidR="00050395" w:rsidRPr="00AE1716">
        <w:rPr>
          <w:b/>
          <w:bCs/>
        </w:rPr>
        <w:t>Option B</w:t>
      </w:r>
      <w:r w:rsidR="00050395">
        <w:t xml:space="preserve">: </w:t>
      </w:r>
      <w:r w:rsidR="00467252">
        <w:t>Board does NOT agree with the requisition</w:t>
      </w:r>
      <w:r w:rsidR="002F1C76">
        <w:t xml:space="preserve"> </w:t>
      </w:r>
      <w:r w:rsidR="00D84FFB">
        <w:t>–</w:t>
      </w:r>
      <w:r w:rsidR="002F1C76">
        <w:t xml:space="preserve"> </w:t>
      </w:r>
      <w:r w:rsidR="00D84FFB">
        <w:t xml:space="preserve">Find </w:t>
      </w:r>
      <w:r w:rsidR="0096718D">
        <w:t xml:space="preserve">three Board </w:t>
      </w:r>
      <w:r w:rsidR="003E5D31">
        <w:t xml:space="preserve">Directors </w:t>
      </w:r>
      <w:r w:rsidR="00F10982">
        <w:t xml:space="preserve">who will call an SGM under Clause </w:t>
      </w:r>
      <w:r w:rsidR="00DA4530">
        <w:t>15.5</w:t>
      </w:r>
      <w:r w:rsidR="0096718D">
        <w:br/>
      </w:r>
      <w:r w:rsidR="0096718D" w:rsidRPr="00AE1716">
        <w:rPr>
          <w:b/>
          <w:bCs/>
        </w:rPr>
        <w:t xml:space="preserve">Option </w:t>
      </w:r>
      <w:r w:rsidR="003E5D31" w:rsidRPr="00AE1716">
        <w:rPr>
          <w:b/>
          <w:bCs/>
        </w:rPr>
        <w:t>C</w:t>
      </w:r>
      <w:r w:rsidR="003E5D31">
        <w:t xml:space="preserve">: </w:t>
      </w:r>
      <w:r w:rsidR="001019B7">
        <w:t>Three Directors cannot be found to call the SGM</w:t>
      </w:r>
      <w:r w:rsidR="00222AB2">
        <w:t xml:space="preserve"> - W</w:t>
      </w:r>
      <w:r w:rsidR="00F75253">
        <w:t xml:space="preserve">rite to the Board </w:t>
      </w:r>
      <w:r w:rsidR="00C15DD6">
        <w:t>and inform</w:t>
      </w:r>
      <w:r w:rsidR="00BB118D">
        <w:t xml:space="preserve"> them</w:t>
      </w:r>
      <w:r w:rsidR="00C15DD6">
        <w:t xml:space="preserve"> that</w:t>
      </w:r>
      <w:r w:rsidR="007E6117">
        <w:t xml:space="preserve"> given that they have </w:t>
      </w:r>
      <w:r w:rsidR="00526215">
        <w:t xml:space="preserve">refused to convene the requested SGM, that </w:t>
      </w:r>
      <w:r w:rsidR="00C15DD6">
        <w:t xml:space="preserve">the </w:t>
      </w:r>
      <w:r w:rsidR="00526215">
        <w:t>SGM</w:t>
      </w:r>
      <w:r w:rsidR="00BD7382">
        <w:t xml:space="preserve"> 1</w:t>
      </w:r>
      <w:r w:rsidR="00C15DD6">
        <w:t xml:space="preserve"> </w:t>
      </w:r>
      <w:r w:rsidR="00222AB2">
        <w:t>will</w:t>
      </w:r>
      <w:r w:rsidR="00C15DD6">
        <w:t xml:space="preserve"> be held </w:t>
      </w:r>
      <w:r w:rsidR="00222AB2">
        <w:t xml:space="preserve">on </w:t>
      </w:r>
      <w:r w:rsidR="00104062">
        <w:t>2</w:t>
      </w:r>
      <w:r w:rsidR="00104062" w:rsidRPr="00104062">
        <w:rPr>
          <w:vertAlign w:val="superscript"/>
        </w:rPr>
        <w:t>nd</w:t>
      </w:r>
      <w:r w:rsidR="00104062">
        <w:t xml:space="preserve"> October</w:t>
      </w:r>
      <w:r w:rsidR="00685E44">
        <w:t xml:space="preserve"> 2024 in accordance with </w:t>
      </w:r>
      <w:r w:rsidR="006B6ABA">
        <w:t>S</w:t>
      </w:r>
      <w:r w:rsidR="00685E44">
        <w:t xml:space="preserve">ection </w:t>
      </w:r>
      <w:r w:rsidR="006B6ABA">
        <w:t>249E of the Corporations Act 2001.</w:t>
      </w:r>
    </w:p>
    <w:p w14:paraId="38E06576" w14:textId="50BA175C" w:rsidR="00DA7AE4" w:rsidRDefault="00037DC4" w:rsidP="00273FAE">
      <w:pPr>
        <w:ind w:left="1276" w:hanging="1276"/>
      </w:pPr>
      <w:r>
        <w:t>Then f</w:t>
      </w:r>
      <w:r w:rsidR="003D1216">
        <w:t xml:space="preserve">ollow the </w:t>
      </w:r>
      <w:r w:rsidR="00752551">
        <w:t xml:space="preserve">steps in the </w:t>
      </w:r>
      <w:r w:rsidR="003D1216">
        <w:t xml:space="preserve">Proposed Timeline for Constitutional </w:t>
      </w:r>
      <w:r w:rsidR="003D2FD6">
        <w:t>Review</w:t>
      </w:r>
      <w:r w:rsidR="00752551">
        <w:t xml:space="preserve"> (see above)</w:t>
      </w:r>
    </w:p>
    <w:sectPr w:rsidR="00DA7AE4" w:rsidSect="002050EA">
      <w:headerReference w:type="default" r:id="rId7"/>
      <w:footerReference w:type="default" r:id="rId8"/>
      <w:pgSz w:w="11906" w:h="16838"/>
      <w:pgMar w:top="1510" w:right="1440" w:bottom="567" w:left="1440" w:header="426" w:footer="63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4E5EF9" w14:textId="77777777" w:rsidR="007B6B05" w:rsidRDefault="007B6B05" w:rsidP="00E470BA">
      <w:pPr>
        <w:spacing w:after="0" w:line="240" w:lineRule="auto"/>
      </w:pPr>
      <w:r>
        <w:separator/>
      </w:r>
    </w:p>
  </w:endnote>
  <w:endnote w:type="continuationSeparator" w:id="0">
    <w:p w14:paraId="0DCAE81D" w14:textId="77777777" w:rsidR="007B6B05" w:rsidRDefault="007B6B05" w:rsidP="00E470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E661328" w14:textId="77777777" w:rsidR="001E0454" w:rsidRDefault="00F95CF7">
    <w:pPr>
      <w:pStyle w:val="Footer"/>
    </w:pPr>
    <w:r>
      <w:tab/>
    </w:r>
  </w:p>
  <w:p w14:paraId="272FDEBB" w14:textId="719EA017" w:rsidR="00F95CF7" w:rsidRDefault="001E0454" w:rsidP="001E0454">
    <w:pPr>
      <w:pStyle w:val="Footer"/>
      <w:pBdr>
        <w:top w:val="single" w:sz="4" w:space="1" w:color="auto"/>
      </w:pBdr>
    </w:pPr>
    <w:r>
      <w:tab/>
    </w:r>
    <w:r w:rsidR="003C20CC">
      <w:t xml:space="preserve">RDA NSW Constitutional </w:t>
    </w:r>
    <w:r w:rsidR="00C02223">
      <w:t>Review</w:t>
    </w:r>
    <w:r w:rsidR="003C20CC">
      <w:t xml:space="preserve"> Process</w:t>
    </w:r>
    <w:r w:rsidR="003C20CC">
      <w:tab/>
      <w:t xml:space="preserve">Page </w:t>
    </w:r>
    <w:r w:rsidR="003C20CC">
      <w:fldChar w:fldCharType="begin"/>
    </w:r>
    <w:r w:rsidR="003C20CC">
      <w:instrText xml:space="preserve"> PAGE   \* MERGEFORMAT </w:instrText>
    </w:r>
    <w:r w:rsidR="003C20CC">
      <w:fldChar w:fldCharType="separate"/>
    </w:r>
    <w:r w:rsidR="003C20CC">
      <w:rPr>
        <w:noProof/>
      </w:rPr>
      <w:t>1</w:t>
    </w:r>
    <w:r w:rsidR="003C20CC">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AF895CE" w14:textId="77777777" w:rsidR="007B6B05" w:rsidRDefault="007B6B05" w:rsidP="00E470BA">
      <w:pPr>
        <w:spacing w:after="0" w:line="240" w:lineRule="auto"/>
      </w:pPr>
      <w:r>
        <w:separator/>
      </w:r>
    </w:p>
  </w:footnote>
  <w:footnote w:type="continuationSeparator" w:id="0">
    <w:p w14:paraId="2A045FDE" w14:textId="77777777" w:rsidR="007B6B05" w:rsidRDefault="007B6B05" w:rsidP="00E470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B21FFA7" w14:textId="489CAA2E" w:rsidR="00E470BA" w:rsidRDefault="008017F6">
    <w:pPr>
      <w:pStyle w:val="Header"/>
      <w:rPr>
        <w:b/>
        <w:bCs/>
        <w:sz w:val="36"/>
        <w:szCs w:val="36"/>
      </w:rPr>
    </w:pPr>
    <w:r w:rsidRPr="009015A4">
      <w:rPr>
        <w:noProof/>
        <w:sz w:val="36"/>
        <w:szCs w:val="36"/>
      </w:rPr>
      <w:drawing>
        <wp:anchor distT="0" distB="0" distL="114300" distR="114300" simplePos="0" relativeHeight="251659264" behindDoc="0" locked="0" layoutInCell="1" allowOverlap="1" wp14:anchorId="4EFCC1BD" wp14:editId="04807966">
          <wp:simplePos x="0" y="0"/>
          <wp:positionH relativeFrom="column">
            <wp:posOffset>4673600</wp:posOffset>
          </wp:positionH>
          <wp:positionV relativeFrom="paragraph">
            <wp:posOffset>-314960</wp:posOffset>
          </wp:positionV>
          <wp:extent cx="1301750" cy="1046221"/>
          <wp:effectExtent l="0" t="0" r="0" b="0"/>
          <wp:wrapNone/>
          <wp:docPr id="131297469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01750" cy="1046221"/>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D5587" w:rsidRPr="009015A4">
      <w:rPr>
        <w:b/>
        <w:bCs/>
        <w:sz w:val="36"/>
        <w:szCs w:val="36"/>
      </w:rPr>
      <w:t>RDA Consti</w:t>
    </w:r>
    <w:r w:rsidR="00483CCC" w:rsidRPr="009015A4">
      <w:rPr>
        <w:b/>
        <w:bCs/>
        <w:sz w:val="36"/>
        <w:szCs w:val="36"/>
      </w:rPr>
      <w:t xml:space="preserve">tutional </w:t>
    </w:r>
    <w:r w:rsidR="009015A4">
      <w:rPr>
        <w:b/>
        <w:bCs/>
        <w:sz w:val="36"/>
        <w:szCs w:val="36"/>
      </w:rPr>
      <w:t>Review Working Party</w:t>
    </w:r>
  </w:p>
  <w:p w14:paraId="6763E8B5" w14:textId="7A31C83F" w:rsidR="00E470BA" w:rsidRDefault="00E470BA" w:rsidP="001E0454">
    <w:pPr>
      <w:pStyle w:val="Header"/>
      <w:pBdr>
        <w:bottom w:val="single" w:sz="4" w:space="1" w:color="auto"/>
      </w:pBdr>
      <w:rPr>
        <w:b/>
        <w:bCs/>
        <w:sz w:val="16"/>
        <w:szCs w:val="16"/>
      </w:rPr>
    </w:pPr>
    <w:r w:rsidRPr="002050EA">
      <w:rPr>
        <w:b/>
        <w:bCs/>
        <w:sz w:val="16"/>
        <w:szCs w:val="16"/>
      </w:rPr>
      <w:tab/>
    </w:r>
  </w:p>
  <w:p w14:paraId="149CCE94" w14:textId="77777777" w:rsidR="002050EA" w:rsidRDefault="002050EA" w:rsidP="001E0454">
    <w:pPr>
      <w:pStyle w:val="Header"/>
      <w:pBdr>
        <w:bottom w:val="single" w:sz="4" w:space="1" w:color="auto"/>
      </w:pBdr>
      <w:rPr>
        <w:b/>
        <w:bCs/>
        <w:sz w:val="16"/>
        <w:szCs w:val="16"/>
      </w:rPr>
    </w:pPr>
  </w:p>
  <w:p w14:paraId="4AE2859B" w14:textId="77777777" w:rsidR="002050EA" w:rsidRPr="002050EA" w:rsidRDefault="002050EA" w:rsidP="001E0454">
    <w:pPr>
      <w:pStyle w:val="Header"/>
      <w:pBdr>
        <w:bottom w:val="single" w:sz="4" w:space="1" w:color="auto"/>
      </w:pBdr>
      <w:rPr>
        <w:b/>
        <w:bCs/>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55605D"/>
    <w:multiLevelType w:val="hybridMultilevel"/>
    <w:tmpl w:val="437C38A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933702E"/>
    <w:multiLevelType w:val="hybridMultilevel"/>
    <w:tmpl w:val="ABB61696"/>
    <w:lvl w:ilvl="0" w:tplc="FFFFFFFF">
      <w:start w:val="1"/>
      <w:numFmt w:val="decimal"/>
      <w:lvlText w:val="%1."/>
      <w:lvlJc w:val="left"/>
      <w:pPr>
        <w:ind w:left="1640" w:hanging="360"/>
      </w:pPr>
      <w:rPr>
        <w:rFonts w:hint="default"/>
      </w:rPr>
    </w:lvl>
    <w:lvl w:ilvl="1" w:tplc="FFFFFFFF" w:tentative="1">
      <w:start w:val="1"/>
      <w:numFmt w:val="lowerLetter"/>
      <w:lvlText w:val="%2."/>
      <w:lvlJc w:val="left"/>
      <w:pPr>
        <w:ind w:left="2360" w:hanging="360"/>
      </w:pPr>
    </w:lvl>
    <w:lvl w:ilvl="2" w:tplc="FFFFFFFF" w:tentative="1">
      <w:start w:val="1"/>
      <w:numFmt w:val="lowerRoman"/>
      <w:lvlText w:val="%3."/>
      <w:lvlJc w:val="right"/>
      <w:pPr>
        <w:ind w:left="3080" w:hanging="180"/>
      </w:pPr>
    </w:lvl>
    <w:lvl w:ilvl="3" w:tplc="FFFFFFFF" w:tentative="1">
      <w:start w:val="1"/>
      <w:numFmt w:val="decimal"/>
      <w:lvlText w:val="%4."/>
      <w:lvlJc w:val="left"/>
      <w:pPr>
        <w:ind w:left="3800" w:hanging="360"/>
      </w:pPr>
    </w:lvl>
    <w:lvl w:ilvl="4" w:tplc="FFFFFFFF" w:tentative="1">
      <w:start w:val="1"/>
      <w:numFmt w:val="lowerLetter"/>
      <w:lvlText w:val="%5."/>
      <w:lvlJc w:val="left"/>
      <w:pPr>
        <w:ind w:left="4520" w:hanging="360"/>
      </w:pPr>
    </w:lvl>
    <w:lvl w:ilvl="5" w:tplc="FFFFFFFF" w:tentative="1">
      <w:start w:val="1"/>
      <w:numFmt w:val="lowerRoman"/>
      <w:lvlText w:val="%6."/>
      <w:lvlJc w:val="right"/>
      <w:pPr>
        <w:ind w:left="5240" w:hanging="180"/>
      </w:pPr>
    </w:lvl>
    <w:lvl w:ilvl="6" w:tplc="FFFFFFFF" w:tentative="1">
      <w:start w:val="1"/>
      <w:numFmt w:val="decimal"/>
      <w:lvlText w:val="%7."/>
      <w:lvlJc w:val="left"/>
      <w:pPr>
        <w:ind w:left="5960" w:hanging="360"/>
      </w:pPr>
    </w:lvl>
    <w:lvl w:ilvl="7" w:tplc="FFFFFFFF" w:tentative="1">
      <w:start w:val="1"/>
      <w:numFmt w:val="lowerLetter"/>
      <w:lvlText w:val="%8."/>
      <w:lvlJc w:val="left"/>
      <w:pPr>
        <w:ind w:left="6680" w:hanging="360"/>
      </w:pPr>
    </w:lvl>
    <w:lvl w:ilvl="8" w:tplc="FFFFFFFF" w:tentative="1">
      <w:start w:val="1"/>
      <w:numFmt w:val="lowerRoman"/>
      <w:lvlText w:val="%9."/>
      <w:lvlJc w:val="right"/>
      <w:pPr>
        <w:ind w:left="7400" w:hanging="180"/>
      </w:pPr>
    </w:lvl>
  </w:abstractNum>
  <w:abstractNum w:abstractNumId="2" w15:restartNumberingAfterBreak="0">
    <w:nsid w:val="24EC3905"/>
    <w:multiLevelType w:val="hybridMultilevel"/>
    <w:tmpl w:val="453EAC54"/>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284F1557"/>
    <w:multiLevelType w:val="hybridMultilevel"/>
    <w:tmpl w:val="E90890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95F681F"/>
    <w:multiLevelType w:val="hybridMultilevel"/>
    <w:tmpl w:val="814490E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2A8455DD"/>
    <w:multiLevelType w:val="hybridMultilevel"/>
    <w:tmpl w:val="9FCCCAC6"/>
    <w:lvl w:ilvl="0" w:tplc="0C090001">
      <w:start w:val="1"/>
      <w:numFmt w:val="bullet"/>
      <w:lvlText w:val=""/>
      <w:lvlJc w:val="left"/>
      <w:pPr>
        <w:ind w:left="1636" w:hanging="360"/>
      </w:pPr>
      <w:rPr>
        <w:rFonts w:ascii="Symbol" w:hAnsi="Symbol" w:hint="default"/>
      </w:rPr>
    </w:lvl>
    <w:lvl w:ilvl="1" w:tplc="0C090003" w:tentative="1">
      <w:start w:val="1"/>
      <w:numFmt w:val="bullet"/>
      <w:lvlText w:val="o"/>
      <w:lvlJc w:val="left"/>
      <w:pPr>
        <w:ind w:left="2356" w:hanging="360"/>
      </w:pPr>
      <w:rPr>
        <w:rFonts w:ascii="Courier New" w:hAnsi="Courier New" w:cs="Courier New" w:hint="default"/>
      </w:rPr>
    </w:lvl>
    <w:lvl w:ilvl="2" w:tplc="0C090005" w:tentative="1">
      <w:start w:val="1"/>
      <w:numFmt w:val="bullet"/>
      <w:lvlText w:val=""/>
      <w:lvlJc w:val="left"/>
      <w:pPr>
        <w:ind w:left="3076" w:hanging="360"/>
      </w:pPr>
      <w:rPr>
        <w:rFonts w:ascii="Wingdings" w:hAnsi="Wingdings" w:hint="default"/>
      </w:rPr>
    </w:lvl>
    <w:lvl w:ilvl="3" w:tplc="0C090001" w:tentative="1">
      <w:start w:val="1"/>
      <w:numFmt w:val="bullet"/>
      <w:lvlText w:val=""/>
      <w:lvlJc w:val="left"/>
      <w:pPr>
        <w:ind w:left="3796" w:hanging="360"/>
      </w:pPr>
      <w:rPr>
        <w:rFonts w:ascii="Symbol" w:hAnsi="Symbol" w:hint="default"/>
      </w:rPr>
    </w:lvl>
    <w:lvl w:ilvl="4" w:tplc="0C090003" w:tentative="1">
      <w:start w:val="1"/>
      <w:numFmt w:val="bullet"/>
      <w:lvlText w:val="o"/>
      <w:lvlJc w:val="left"/>
      <w:pPr>
        <w:ind w:left="4516" w:hanging="360"/>
      </w:pPr>
      <w:rPr>
        <w:rFonts w:ascii="Courier New" w:hAnsi="Courier New" w:cs="Courier New" w:hint="default"/>
      </w:rPr>
    </w:lvl>
    <w:lvl w:ilvl="5" w:tplc="0C090005" w:tentative="1">
      <w:start w:val="1"/>
      <w:numFmt w:val="bullet"/>
      <w:lvlText w:val=""/>
      <w:lvlJc w:val="left"/>
      <w:pPr>
        <w:ind w:left="5236" w:hanging="360"/>
      </w:pPr>
      <w:rPr>
        <w:rFonts w:ascii="Wingdings" w:hAnsi="Wingdings" w:hint="default"/>
      </w:rPr>
    </w:lvl>
    <w:lvl w:ilvl="6" w:tplc="0C090001" w:tentative="1">
      <w:start w:val="1"/>
      <w:numFmt w:val="bullet"/>
      <w:lvlText w:val=""/>
      <w:lvlJc w:val="left"/>
      <w:pPr>
        <w:ind w:left="5956" w:hanging="360"/>
      </w:pPr>
      <w:rPr>
        <w:rFonts w:ascii="Symbol" w:hAnsi="Symbol" w:hint="default"/>
      </w:rPr>
    </w:lvl>
    <w:lvl w:ilvl="7" w:tplc="0C090003" w:tentative="1">
      <w:start w:val="1"/>
      <w:numFmt w:val="bullet"/>
      <w:lvlText w:val="o"/>
      <w:lvlJc w:val="left"/>
      <w:pPr>
        <w:ind w:left="6676" w:hanging="360"/>
      </w:pPr>
      <w:rPr>
        <w:rFonts w:ascii="Courier New" w:hAnsi="Courier New" w:cs="Courier New" w:hint="default"/>
      </w:rPr>
    </w:lvl>
    <w:lvl w:ilvl="8" w:tplc="0C090005" w:tentative="1">
      <w:start w:val="1"/>
      <w:numFmt w:val="bullet"/>
      <w:lvlText w:val=""/>
      <w:lvlJc w:val="left"/>
      <w:pPr>
        <w:ind w:left="7396" w:hanging="360"/>
      </w:pPr>
      <w:rPr>
        <w:rFonts w:ascii="Wingdings" w:hAnsi="Wingdings" w:hint="default"/>
      </w:rPr>
    </w:lvl>
  </w:abstractNum>
  <w:abstractNum w:abstractNumId="6" w15:restartNumberingAfterBreak="0">
    <w:nsid w:val="41245588"/>
    <w:multiLevelType w:val="hybridMultilevel"/>
    <w:tmpl w:val="3F6C9DE8"/>
    <w:lvl w:ilvl="0" w:tplc="FFFFFFFF">
      <w:start w:val="1"/>
      <w:numFmt w:val="decimal"/>
      <w:lvlText w:val="%1."/>
      <w:lvlJc w:val="left"/>
      <w:pPr>
        <w:ind w:left="164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2BC466A"/>
    <w:multiLevelType w:val="hybridMultilevel"/>
    <w:tmpl w:val="ABB61696"/>
    <w:lvl w:ilvl="0" w:tplc="FFFFFFFF">
      <w:start w:val="1"/>
      <w:numFmt w:val="decimal"/>
      <w:lvlText w:val="%1."/>
      <w:lvlJc w:val="left"/>
      <w:pPr>
        <w:ind w:left="1640" w:hanging="360"/>
      </w:pPr>
      <w:rPr>
        <w:rFonts w:hint="default"/>
      </w:rPr>
    </w:lvl>
    <w:lvl w:ilvl="1" w:tplc="FFFFFFFF">
      <w:start w:val="1"/>
      <w:numFmt w:val="lowerLetter"/>
      <w:lvlText w:val="%2."/>
      <w:lvlJc w:val="left"/>
      <w:pPr>
        <w:ind w:left="2360" w:hanging="360"/>
      </w:pPr>
    </w:lvl>
    <w:lvl w:ilvl="2" w:tplc="FFFFFFFF" w:tentative="1">
      <w:start w:val="1"/>
      <w:numFmt w:val="lowerRoman"/>
      <w:lvlText w:val="%3."/>
      <w:lvlJc w:val="right"/>
      <w:pPr>
        <w:ind w:left="3080" w:hanging="180"/>
      </w:pPr>
    </w:lvl>
    <w:lvl w:ilvl="3" w:tplc="FFFFFFFF" w:tentative="1">
      <w:start w:val="1"/>
      <w:numFmt w:val="decimal"/>
      <w:lvlText w:val="%4."/>
      <w:lvlJc w:val="left"/>
      <w:pPr>
        <w:ind w:left="3800" w:hanging="360"/>
      </w:pPr>
    </w:lvl>
    <w:lvl w:ilvl="4" w:tplc="FFFFFFFF" w:tentative="1">
      <w:start w:val="1"/>
      <w:numFmt w:val="lowerLetter"/>
      <w:lvlText w:val="%5."/>
      <w:lvlJc w:val="left"/>
      <w:pPr>
        <w:ind w:left="4520" w:hanging="360"/>
      </w:pPr>
    </w:lvl>
    <w:lvl w:ilvl="5" w:tplc="FFFFFFFF" w:tentative="1">
      <w:start w:val="1"/>
      <w:numFmt w:val="lowerRoman"/>
      <w:lvlText w:val="%6."/>
      <w:lvlJc w:val="right"/>
      <w:pPr>
        <w:ind w:left="5240" w:hanging="180"/>
      </w:pPr>
    </w:lvl>
    <w:lvl w:ilvl="6" w:tplc="FFFFFFFF" w:tentative="1">
      <w:start w:val="1"/>
      <w:numFmt w:val="decimal"/>
      <w:lvlText w:val="%7."/>
      <w:lvlJc w:val="left"/>
      <w:pPr>
        <w:ind w:left="5960" w:hanging="360"/>
      </w:pPr>
    </w:lvl>
    <w:lvl w:ilvl="7" w:tplc="FFFFFFFF" w:tentative="1">
      <w:start w:val="1"/>
      <w:numFmt w:val="lowerLetter"/>
      <w:lvlText w:val="%8."/>
      <w:lvlJc w:val="left"/>
      <w:pPr>
        <w:ind w:left="6680" w:hanging="360"/>
      </w:pPr>
    </w:lvl>
    <w:lvl w:ilvl="8" w:tplc="FFFFFFFF" w:tentative="1">
      <w:start w:val="1"/>
      <w:numFmt w:val="lowerRoman"/>
      <w:lvlText w:val="%9."/>
      <w:lvlJc w:val="right"/>
      <w:pPr>
        <w:ind w:left="7400" w:hanging="180"/>
      </w:pPr>
    </w:lvl>
  </w:abstractNum>
  <w:abstractNum w:abstractNumId="8" w15:restartNumberingAfterBreak="0">
    <w:nsid w:val="58FB4F34"/>
    <w:multiLevelType w:val="hybridMultilevel"/>
    <w:tmpl w:val="ABB61696"/>
    <w:lvl w:ilvl="0" w:tplc="E4868098">
      <w:start w:val="1"/>
      <w:numFmt w:val="decimal"/>
      <w:lvlText w:val="%1."/>
      <w:lvlJc w:val="left"/>
      <w:pPr>
        <w:ind w:left="1640" w:hanging="360"/>
      </w:pPr>
      <w:rPr>
        <w:rFonts w:hint="default"/>
      </w:rPr>
    </w:lvl>
    <w:lvl w:ilvl="1" w:tplc="0C090019" w:tentative="1">
      <w:start w:val="1"/>
      <w:numFmt w:val="lowerLetter"/>
      <w:lvlText w:val="%2."/>
      <w:lvlJc w:val="left"/>
      <w:pPr>
        <w:ind w:left="2360" w:hanging="360"/>
      </w:pPr>
    </w:lvl>
    <w:lvl w:ilvl="2" w:tplc="0C09001B" w:tentative="1">
      <w:start w:val="1"/>
      <w:numFmt w:val="lowerRoman"/>
      <w:lvlText w:val="%3."/>
      <w:lvlJc w:val="right"/>
      <w:pPr>
        <w:ind w:left="3080" w:hanging="180"/>
      </w:pPr>
    </w:lvl>
    <w:lvl w:ilvl="3" w:tplc="0C09000F" w:tentative="1">
      <w:start w:val="1"/>
      <w:numFmt w:val="decimal"/>
      <w:lvlText w:val="%4."/>
      <w:lvlJc w:val="left"/>
      <w:pPr>
        <w:ind w:left="3800" w:hanging="360"/>
      </w:pPr>
    </w:lvl>
    <w:lvl w:ilvl="4" w:tplc="0C090019" w:tentative="1">
      <w:start w:val="1"/>
      <w:numFmt w:val="lowerLetter"/>
      <w:lvlText w:val="%5."/>
      <w:lvlJc w:val="left"/>
      <w:pPr>
        <w:ind w:left="4520" w:hanging="360"/>
      </w:pPr>
    </w:lvl>
    <w:lvl w:ilvl="5" w:tplc="0C09001B" w:tentative="1">
      <w:start w:val="1"/>
      <w:numFmt w:val="lowerRoman"/>
      <w:lvlText w:val="%6."/>
      <w:lvlJc w:val="right"/>
      <w:pPr>
        <w:ind w:left="5240" w:hanging="180"/>
      </w:pPr>
    </w:lvl>
    <w:lvl w:ilvl="6" w:tplc="0C09000F" w:tentative="1">
      <w:start w:val="1"/>
      <w:numFmt w:val="decimal"/>
      <w:lvlText w:val="%7."/>
      <w:lvlJc w:val="left"/>
      <w:pPr>
        <w:ind w:left="5960" w:hanging="360"/>
      </w:pPr>
    </w:lvl>
    <w:lvl w:ilvl="7" w:tplc="0C090019" w:tentative="1">
      <w:start w:val="1"/>
      <w:numFmt w:val="lowerLetter"/>
      <w:lvlText w:val="%8."/>
      <w:lvlJc w:val="left"/>
      <w:pPr>
        <w:ind w:left="6680" w:hanging="360"/>
      </w:pPr>
    </w:lvl>
    <w:lvl w:ilvl="8" w:tplc="0C09001B" w:tentative="1">
      <w:start w:val="1"/>
      <w:numFmt w:val="lowerRoman"/>
      <w:lvlText w:val="%9."/>
      <w:lvlJc w:val="right"/>
      <w:pPr>
        <w:ind w:left="7400" w:hanging="180"/>
      </w:pPr>
    </w:lvl>
  </w:abstractNum>
  <w:abstractNum w:abstractNumId="9" w15:restartNumberingAfterBreak="0">
    <w:nsid w:val="5A3F5A86"/>
    <w:multiLevelType w:val="hybridMultilevel"/>
    <w:tmpl w:val="3F6C9DE8"/>
    <w:lvl w:ilvl="0" w:tplc="E4868098">
      <w:start w:val="1"/>
      <w:numFmt w:val="decimal"/>
      <w:lvlText w:val="%1."/>
      <w:lvlJc w:val="left"/>
      <w:pPr>
        <w:ind w:left="16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0" w15:restartNumberingAfterBreak="0">
    <w:nsid w:val="6DD4357B"/>
    <w:multiLevelType w:val="hybridMultilevel"/>
    <w:tmpl w:val="FE6AD258"/>
    <w:lvl w:ilvl="0" w:tplc="E4868098">
      <w:start w:val="1"/>
      <w:numFmt w:val="decimal"/>
      <w:lvlText w:val="%1."/>
      <w:lvlJc w:val="left"/>
      <w:pPr>
        <w:ind w:left="16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6F960E19"/>
    <w:multiLevelType w:val="hybridMultilevel"/>
    <w:tmpl w:val="E908903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7F874236"/>
    <w:multiLevelType w:val="hybridMultilevel"/>
    <w:tmpl w:val="9A203E8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078943826">
    <w:abstractNumId w:val="12"/>
  </w:num>
  <w:num w:numId="2" w16cid:durableId="1487239749">
    <w:abstractNumId w:val="8"/>
  </w:num>
  <w:num w:numId="3" w16cid:durableId="1518038342">
    <w:abstractNumId w:val="10"/>
  </w:num>
  <w:num w:numId="4" w16cid:durableId="2001806096">
    <w:abstractNumId w:val="9"/>
  </w:num>
  <w:num w:numId="5" w16cid:durableId="430511946">
    <w:abstractNumId w:val="7"/>
  </w:num>
  <w:num w:numId="6" w16cid:durableId="1773237822">
    <w:abstractNumId w:val="1"/>
  </w:num>
  <w:num w:numId="7" w16cid:durableId="1361663616">
    <w:abstractNumId w:val="2"/>
  </w:num>
  <w:num w:numId="8" w16cid:durableId="2004971958">
    <w:abstractNumId w:val="4"/>
  </w:num>
  <w:num w:numId="9" w16cid:durableId="362676767">
    <w:abstractNumId w:val="0"/>
  </w:num>
  <w:num w:numId="10" w16cid:durableId="82460165">
    <w:abstractNumId w:val="6"/>
  </w:num>
  <w:num w:numId="11" w16cid:durableId="1875995908">
    <w:abstractNumId w:val="11"/>
  </w:num>
  <w:num w:numId="12" w16cid:durableId="1574269871">
    <w:abstractNumId w:val="3"/>
  </w:num>
  <w:num w:numId="13" w16cid:durableId="1227014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0BA"/>
    <w:rsid w:val="000030B2"/>
    <w:rsid w:val="00036E3C"/>
    <w:rsid w:val="00037DC4"/>
    <w:rsid w:val="0004372A"/>
    <w:rsid w:val="00050395"/>
    <w:rsid w:val="000509AE"/>
    <w:rsid w:val="00057952"/>
    <w:rsid w:val="000621A2"/>
    <w:rsid w:val="00077AEF"/>
    <w:rsid w:val="00077C35"/>
    <w:rsid w:val="00083B63"/>
    <w:rsid w:val="0008694F"/>
    <w:rsid w:val="0009488A"/>
    <w:rsid w:val="000A3196"/>
    <w:rsid w:val="000A635F"/>
    <w:rsid w:val="000A66D8"/>
    <w:rsid w:val="000B0816"/>
    <w:rsid w:val="000B254A"/>
    <w:rsid w:val="000B73B7"/>
    <w:rsid w:val="000C5BCB"/>
    <w:rsid w:val="000C5C8A"/>
    <w:rsid w:val="000D19DD"/>
    <w:rsid w:val="000D5CAD"/>
    <w:rsid w:val="000E7DC9"/>
    <w:rsid w:val="000F21C8"/>
    <w:rsid w:val="000F5267"/>
    <w:rsid w:val="000F7D27"/>
    <w:rsid w:val="001010B3"/>
    <w:rsid w:val="001019B7"/>
    <w:rsid w:val="00103159"/>
    <w:rsid w:val="00104062"/>
    <w:rsid w:val="001064F2"/>
    <w:rsid w:val="0011390B"/>
    <w:rsid w:val="001161AB"/>
    <w:rsid w:val="00133254"/>
    <w:rsid w:val="00141E7F"/>
    <w:rsid w:val="00141FA0"/>
    <w:rsid w:val="00143A44"/>
    <w:rsid w:val="0014530E"/>
    <w:rsid w:val="00146057"/>
    <w:rsid w:val="00150D3D"/>
    <w:rsid w:val="00150EBC"/>
    <w:rsid w:val="001511F9"/>
    <w:rsid w:val="00155FA3"/>
    <w:rsid w:val="00164F30"/>
    <w:rsid w:val="0017450C"/>
    <w:rsid w:val="00181378"/>
    <w:rsid w:val="00181FCD"/>
    <w:rsid w:val="00192042"/>
    <w:rsid w:val="0019352B"/>
    <w:rsid w:val="001939E3"/>
    <w:rsid w:val="001A5A70"/>
    <w:rsid w:val="001B25C6"/>
    <w:rsid w:val="001B4BD7"/>
    <w:rsid w:val="001B4C90"/>
    <w:rsid w:val="001B7530"/>
    <w:rsid w:val="001C2563"/>
    <w:rsid w:val="001C45F6"/>
    <w:rsid w:val="001C4D89"/>
    <w:rsid w:val="001C5A8B"/>
    <w:rsid w:val="001C5ADD"/>
    <w:rsid w:val="001C608E"/>
    <w:rsid w:val="001D6CC1"/>
    <w:rsid w:val="001D7C5C"/>
    <w:rsid w:val="001E0454"/>
    <w:rsid w:val="001E11B2"/>
    <w:rsid w:val="001E6F7C"/>
    <w:rsid w:val="00204DB9"/>
    <w:rsid w:val="002050EA"/>
    <w:rsid w:val="00207D9E"/>
    <w:rsid w:val="002111EE"/>
    <w:rsid w:val="00221EBB"/>
    <w:rsid w:val="00222AB2"/>
    <w:rsid w:val="002254CB"/>
    <w:rsid w:val="00225D77"/>
    <w:rsid w:val="00230EC6"/>
    <w:rsid w:val="002325D3"/>
    <w:rsid w:val="00232A28"/>
    <w:rsid w:val="00255AA7"/>
    <w:rsid w:val="00260420"/>
    <w:rsid w:val="00262BEF"/>
    <w:rsid w:val="00264BE3"/>
    <w:rsid w:val="00273FAE"/>
    <w:rsid w:val="002761C2"/>
    <w:rsid w:val="00287B9D"/>
    <w:rsid w:val="00292FBE"/>
    <w:rsid w:val="002A0802"/>
    <w:rsid w:val="002B6DE7"/>
    <w:rsid w:val="002C0874"/>
    <w:rsid w:val="002C173D"/>
    <w:rsid w:val="002C2B3A"/>
    <w:rsid w:val="002F0920"/>
    <w:rsid w:val="002F1C76"/>
    <w:rsid w:val="002F2733"/>
    <w:rsid w:val="00307BCD"/>
    <w:rsid w:val="00310154"/>
    <w:rsid w:val="0031772F"/>
    <w:rsid w:val="00322519"/>
    <w:rsid w:val="0032439A"/>
    <w:rsid w:val="00327C7F"/>
    <w:rsid w:val="003375FF"/>
    <w:rsid w:val="0034301D"/>
    <w:rsid w:val="00344DCD"/>
    <w:rsid w:val="00351069"/>
    <w:rsid w:val="0036277C"/>
    <w:rsid w:val="00366BB0"/>
    <w:rsid w:val="00376337"/>
    <w:rsid w:val="003857FF"/>
    <w:rsid w:val="003912BE"/>
    <w:rsid w:val="00391FCB"/>
    <w:rsid w:val="003928BB"/>
    <w:rsid w:val="003A198B"/>
    <w:rsid w:val="003A25C8"/>
    <w:rsid w:val="003B2B8D"/>
    <w:rsid w:val="003C20CC"/>
    <w:rsid w:val="003C6B16"/>
    <w:rsid w:val="003D1216"/>
    <w:rsid w:val="003D2FD6"/>
    <w:rsid w:val="003D5587"/>
    <w:rsid w:val="003E0270"/>
    <w:rsid w:val="003E5D31"/>
    <w:rsid w:val="003E5F16"/>
    <w:rsid w:val="003F1EA7"/>
    <w:rsid w:val="003F3D03"/>
    <w:rsid w:val="003F6E7E"/>
    <w:rsid w:val="00400F6F"/>
    <w:rsid w:val="00413B02"/>
    <w:rsid w:val="004207B2"/>
    <w:rsid w:val="00426B0B"/>
    <w:rsid w:val="00440FFA"/>
    <w:rsid w:val="00441CA7"/>
    <w:rsid w:val="00456453"/>
    <w:rsid w:val="0046277F"/>
    <w:rsid w:val="00467252"/>
    <w:rsid w:val="0046797D"/>
    <w:rsid w:val="004707C3"/>
    <w:rsid w:val="00471E7B"/>
    <w:rsid w:val="00473C3B"/>
    <w:rsid w:val="004742D6"/>
    <w:rsid w:val="00482435"/>
    <w:rsid w:val="00483CCC"/>
    <w:rsid w:val="004A1C67"/>
    <w:rsid w:val="004A4A8E"/>
    <w:rsid w:val="004A6CC6"/>
    <w:rsid w:val="004B328B"/>
    <w:rsid w:val="004D7BDD"/>
    <w:rsid w:val="004E1E3C"/>
    <w:rsid w:val="004E3173"/>
    <w:rsid w:val="004F26E9"/>
    <w:rsid w:val="00500888"/>
    <w:rsid w:val="00502F56"/>
    <w:rsid w:val="0051409D"/>
    <w:rsid w:val="005155B4"/>
    <w:rsid w:val="00526215"/>
    <w:rsid w:val="0053346E"/>
    <w:rsid w:val="005379FD"/>
    <w:rsid w:val="00543211"/>
    <w:rsid w:val="00546EB5"/>
    <w:rsid w:val="00547F87"/>
    <w:rsid w:val="00551BE8"/>
    <w:rsid w:val="00553E27"/>
    <w:rsid w:val="00562B4B"/>
    <w:rsid w:val="005636EB"/>
    <w:rsid w:val="005714D6"/>
    <w:rsid w:val="00577989"/>
    <w:rsid w:val="0058123F"/>
    <w:rsid w:val="00584343"/>
    <w:rsid w:val="00584B47"/>
    <w:rsid w:val="00586D70"/>
    <w:rsid w:val="00591CD0"/>
    <w:rsid w:val="005A56D9"/>
    <w:rsid w:val="005B0C76"/>
    <w:rsid w:val="005B2A2C"/>
    <w:rsid w:val="005B3327"/>
    <w:rsid w:val="005B459C"/>
    <w:rsid w:val="005C5121"/>
    <w:rsid w:val="005F010E"/>
    <w:rsid w:val="005F193B"/>
    <w:rsid w:val="005F35C9"/>
    <w:rsid w:val="005F575E"/>
    <w:rsid w:val="006027FE"/>
    <w:rsid w:val="00617C58"/>
    <w:rsid w:val="0062098C"/>
    <w:rsid w:val="00626089"/>
    <w:rsid w:val="006309B6"/>
    <w:rsid w:val="00643C1D"/>
    <w:rsid w:val="0064465F"/>
    <w:rsid w:val="00652BE8"/>
    <w:rsid w:val="0066129B"/>
    <w:rsid w:val="006722E7"/>
    <w:rsid w:val="00680DAC"/>
    <w:rsid w:val="00685E44"/>
    <w:rsid w:val="0068765F"/>
    <w:rsid w:val="00687D55"/>
    <w:rsid w:val="00697C7B"/>
    <w:rsid w:val="006A160B"/>
    <w:rsid w:val="006A1C91"/>
    <w:rsid w:val="006A27C3"/>
    <w:rsid w:val="006A664B"/>
    <w:rsid w:val="006A667A"/>
    <w:rsid w:val="006B27B9"/>
    <w:rsid w:val="006B4213"/>
    <w:rsid w:val="006B5ABC"/>
    <w:rsid w:val="006B6ABA"/>
    <w:rsid w:val="006C6AE5"/>
    <w:rsid w:val="006D46B7"/>
    <w:rsid w:val="006E7FAA"/>
    <w:rsid w:val="006F0F35"/>
    <w:rsid w:val="006F796A"/>
    <w:rsid w:val="00711DEC"/>
    <w:rsid w:val="00713E31"/>
    <w:rsid w:val="0071687D"/>
    <w:rsid w:val="00717751"/>
    <w:rsid w:val="00745549"/>
    <w:rsid w:val="00745A3F"/>
    <w:rsid w:val="00752551"/>
    <w:rsid w:val="00756789"/>
    <w:rsid w:val="00763BA9"/>
    <w:rsid w:val="00773F57"/>
    <w:rsid w:val="00791E17"/>
    <w:rsid w:val="00794C8F"/>
    <w:rsid w:val="007A63D7"/>
    <w:rsid w:val="007B6B05"/>
    <w:rsid w:val="007C3358"/>
    <w:rsid w:val="007E3FD5"/>
    <w:rsid w:val="007E534B"/>
    <w:rsid w:val="007E6117"/>
    <w:rsid w:val="007F06F3"/>
    <w:rsid w:val="007F326E"/>
    <w:rsid w:val="007F48C9"/>
    <w:rsid w:val="007F77B3"/>
    <w:rsid w:val="00800924"/>
    <w:rsid w:val="008017F6"/>
    <w:rsid w:val="00812C24"/>
    <w:rsid w:val="00822B3A"/>
    <w:rsid w:val="008420AF"/>
    <w:rsid w:val="00844BFD"/>
    <w:rsid w:val="008466A3"/>
    <w:rsid w:val="00850710"/>
    <w:rsid w:val="008534A2"/>
    <w:rsid w:val="0086324D"/>
    <w:rsid w:val="00865A59"/>
    <w:rsid w:val="008739C8"/>
    <w:rsid w:val="0087530C"/>
    <w:rsid w:val="00876A17"/>
    <w:rsid w:val="00876D0C"/>
    <w:rsid w:val="008838F1"/>
    <w:rsid w:val="008913A3"/>
    <w:rsid w:val="008A0303"/>
    <w:rsid w:val="008A41D4"/>
    <w:rsid w:val="008B07EE"/>
    <w:rsid w:val="008B1DAD"/>
    <w:rsid w:val="008B6DEF"/>
    <w:rsid w:val="008E1498"/>
    <w:rsid w:val="008F0DE7"/>
    <w:rsid w:val="008F2F47"/>
    <w:rsid w:val="008F3688"/>
    <w:rsid w:val="008F3AE7"/>
    <w:rsid w:val="009015A4"/>
    <w:rsid w:val="0090641D"/>
    <w:rsid w:val="00910E83"/>
    <w:rsid w:val="0091166D"/>
    <w:rsid w:val="00914E33"/>
    <w:rsid w:val="00915E78"/>
    <w:rsid w:val="009240F0"/>
    <w:rsid w:val="00932E39"/>
    <w:rsid w:val="009344FC"/>
    <w:rsid w:val="00937C73"/>
    <w:rsid w:val="0094129B"/>
    <w:rsid w:val="009446CB"/>
    <w:rsid w:val="00947F8D"/>
    <w:rsid w:val="0095587A"/>
    <w:rsid w:val="00965648"/>
    <w:rsid w:val="00966E03"/>
    <w:rsid w:val="00966E50"/>
    <w:rsid w:val="0096718D"/>
    <w:rsid w:val="00972A96"/>
    <w:rsid w:val="009840E7"/>
    <w:rsid w:val="00986C17"/>
    <w:rsid w:val="00991D9A"/>
    <w:rsid w:val="00992CD1"/>
    <w:rsid w:val="0099385F"/>
    <w:rsid w:val="00997CBF"/>
    <w:rsid w:val="009A00B6"/>
    <w:rsid w:val="009A16D6"/>
    <w:rsid w:val="009C0FBD"/>
    <w:rsid w:val="009C132F"/>
    <w:rsid w:val="009C2675"/>
    <w:rsid w:val="009E290D"/>
    <w:rsid w:val="009E5025"/>
    <w:rsid w:val="009F078A"/>
    <w:rsid w:val="009F35B4"/>
    <w:rsid w:val="009F3CBE"/>
    <w:rsid w:val="00A04091"/>
    <w:rsid w:val="00A0760F"/>
    <w:rsid w:val="00A103E7"/>
    <w:rsid w:val="00A25FBC"/>
    <w:rsid w:val="00A26F5E"/>
    <w:rsid w:val="00A31FD1"/>
    <w:rsid w:val="00A4172F"/>
    <w:rsid w:val="00A4496E"/>
    <w:rsid w:val="00A46F43"/>
    <w:rsid w:val="00A52D99"/>
    <w:rsid w:val="00A60764"/>
    <w:rsid w:val="00A67D1B"/>
    <w:rsid w:val="00A70602"/>
    <w:rsid w:val="00A82476"/>
    <w:rsid w:val="00A84106"/>
    <w:rsid w:val="00A84BCD"/>
    <w:rsid w:val="00A935FC"/>
    <w:rsid w:val="00AA537D"/>
    <w:rsid w:val="00AA67F5"/>
    <w:rsid w:val="00AB3B8D"/>
    <w:rsid w:val="00AB740E"/>
    <w:rsid w:val="00AB7E5D"/>
    <w:rsid w:val="00AD7D22"/>
    <w:rsid w:val="00AE0BDB"/>
    <w:rsid w:val="00AE1716"/>
    <w:rsid w:val="00AE2E25"/>
    <w:rsid w:val="00AE3854"/>
    <w:rsid w:val="00B007C2"/>
    <w:rsid w:val="00B06914"/>
    <w:rsid w:val="00B12BC6"/>
    <w:rsid w:val="00B22F64"/>
    <w:rsid w:val="00B27174"/>
    <w:rsid w:val="00B271D6"/>
    <w:rsid w:val="00B330A7"/>
    <w:rsid w:val="00B37352"/>
    <w:rsid w:val="00B40801"/>
    <w:rsid w:val="00B41D66"/>
    <w:rsid w:val="00B43B75"/>
    <w:rsid w:val="00B54AF6"/>
    <w:rsid w:val="00B54B0F"/>
    <w:rsid w:val="00B5777C"/>
    <w:rsid w:val="00B63D4B"/>
    <w:rsid w:val="00B6697C"/>
    <w:rsid w:val="00B72AC4"/>
    <w:rsid w:val="00BB118D"/>
    <w:rsid w:val="00BB6FA5"/>
    <w:rsid w:val="00BD097E"/>
    <w:rsid w:val="00BD0F2A"/>
    <w:rsid w:val="00BD5FCB"/>
    <w:rsid w:val="00BD7382"/>
    <w:rsid w:val="00BE48C3"/>
    <w:rsid w:val="00BE6C35"/>
    <w:rsid w:val="00BF7842"/>
    <w:rsid w:val="00C01843"/>
    <w:rsid w:val="00C02223"/>
    <w:rsid w:val="00C0537C"/>
    <w:rsid w:val="00C15DD6"/>
    <w:rsid w:val="00C17D10"/>
    <w:rsid w:val="00C31C37"/>
    <w:rsid w:val="00C33AC9"/>
    <w:rsid w:val="00C364B5"/>
    <w:rsid w:val="00C37831"/>
    <w:rsid w:val="00C40BD0"/>
    <w:rsid w:val="00C4662C"/>
    <w:rsid w:val="00C4779B"/>
    <w:rsid w:val="00C509C4"/>
    <w:rsid w:val="00C53868"/>
    <w:rsid w:val="00C57F80"/>
    <w:rsid w:val="00C62942"/>
    <w:rsid w:val="00C65630"/>
    <w:rsid w:val="00C762AD"/>
    <w:rsid w:val="00C769B4"/>
    <w:rsid w:val="00C82038"/>
    <w:rsid w:val="00C87A19"/>
    <w:rsid w:val="00CA2CC8"/>
    <w:rsid w:val="00CA6074"/>
    <w:rsid w:val="00CB01F4"/>
    <w:rsid w:val="00CB4658"/>
    <w:rsid w:val="00CB495B"/>
    <w:rsid w:val="00CD123A"/>
    <w:rsid w:val="00CD3646"/>
    <w:rsid w:val="00CD5912"/>
    <w:rsid w:val="00CF0D41"/>
    <w:rsid w:val="00CF4286"/>
    <w:rsid w:val="00CF648C"/>
    <w:rsid w:val="00D024B5"/>
    <w:rsid w:val="00D03E2B"/>
    <w:rsid w:val="00D06611"/>
    <w:rsid w:val="00D06DEC"/>
    <w:rsid w:val="00D127FF"/>
    <w:rsid w:val="00D15C1B"/>
    <w:rsid w:val="00D16299"/>
    <w:rsid w:val="00D2260B"/>
    <w:rsid w:val="00D22F5D"/>
    <w:rsid w:val="00D263AF"/>
    <w:rsid w:val="00D27A33"/>
    <w:rsid w:val="00D27D61"/>
    <w:rsid w:val="00D31B7E"/>
    <w:rsid w:val="00D34DB2"/>
    <w:rsid w:val="00D377E6"/>
    <w:rsid w:val="00D43438"/>
    <w:rsid w:val="00D502A7"/>
    <w:rsid w:val="00D52A70"/>
    <w:rsid w:val="00D53E01"/>
    <w:rsid w:val="00D61CDD"/>
    <w:rsid w:val="00D62B1B"/>
    <w:rsid w:val="00D725AC"/>
    <w:rsid w:val="00D73269"/>
    <w:rsid w:val="00D82AB2"/>
    <w:rsid w:val="00D841F1"/>
    <w:rsid w:val="00D84FFB"/>
    <w:rsid w:val="00D870C7"/>
    <w:rsid w:val="00D920A6"/>
    <w:rsid w:val="00DA026C"/>
    <w:rsid w:val="00DA428C"/>
    <w:rsid w:val="00DA4530"/>
    <w:rsid w:val="00DA7AE4"/>
    <w:rsid w:val="00DB473F"/>
    <w:rsid w:val="00DB561B"/>
    <w:rsid w:val="00DB587A"/>
    <w:rsid w:val="00DC0ACF"/>
    <w:rsid w:val="00DC59E6"/>
    <w:rsid w:val="00DC6448"/>
    <w:rsid w:val="00DC6755"/>
    <w:rsid w:val="00DC7908"/>
    <w:rsid w:val="00DF4D69"/>
    <w:rsid w:val="00E045A8"/>
    <w:rsid w:val="00E05424"/>
    <w:rsid w:val="00E11B06"/>
    <w:rsid w:val="00E34378"/>
    <w:rsid w:val="00E37CD7"/>
    <w:rsid w:val="00E42382"/>
    <w:rsid w:val="00E42460"/>
    <w:rsid w:val="00E4677C"/>
    <w:rsid w:val="00E470BA"/>
    <w:rsid w:val="00E551D1"/>
    <w:rsid w:val="00E55B79"/>
    <w:rsid w:val="00E666FF"/>
    <w:rsid w:val="00E74242"/>
    <w:rsid w:val="00E8475D"/>
    <w:rsid w:val="00E91599"/>
    <w:rsid w:val="00E93940"/>
    <w:rsid w:val="00E97798"/>
    <w:rsid w:val="00EA0692"/>
    <w:rsid w:val="00EB3100"/>
    <w:rsid w:val="00EC0DE5"/>
    <w:rsid w:val="00EC1382"/>
    <w:rsid w:val="00ED3494"/>
    <w:rsid w:val="00ED4F5E"/>
    <w:rsid w:val="00EE22C5"/>
    <w:rsid w:val="00EE47B5"/>
    <w:rsid w:val="00EF4355"/>
    <w:rsid w:val="00EF50CF"/>
    <w:rsid w:val="00F10982"/>
    <w:rsid w:val="00F15677"/>
    <w:rsid w:val="00F23CA2"/>
    <w:rsid w:val="00F30AFF"/>
    <w:rsid w:val="00F47CF6"/>
    <w:rsid w:val="00F57EDB"/>
    <w:rsid w:val="00F65497"/>
    <w:rsid w:val="00F666CE"/>
    <w:rsid w:val="00F67EA6"/>
    <w:rsid w:val="00F710A2"/>
    <w:rsid w:val="00F75253"/>
    <w:rsid w:val="00F81380"/>
    <w:rsid w:val="00F81927"/>
    <w:rsid w:val="00F82B75"/>
    <w:rsid w:val="00F85837"/>
    <w:rsid w:val="00F90476"/>
    <w:rsid w:val="00F95CF7"/>
    <w:rsid w:val="00FA0CA5"/>
    <w:rsid w:val="00FA0F53"/>
    <w:rsid w:val="00FA70CC"/>
    <w:rsid w:val="00FA791A"/>
    <w:rsid w:val="00FB0CD1"/>
    <w:rsid w:val="00FB5B74"/>
    <w:rsid w:val="00FC2B2A"/>
    <w:rsid w:val="00FD3811"/>
    <w:rsid w:val="00FF0E5D"/>
    <w:rsid w:val="00FF1F44"/>
    <w:rsid w:val="00FF5106"/>
    <w:rsid w:val="00FF5FF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23A56A"/>
  <w15:chartTrackingRefBased/>
  <w15:docId w15:val="{A948F15F-32A6-47B5-991E-5FFE292148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A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70B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E470B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70B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70B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70B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70B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70B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70B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70B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70B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E470B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70B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70B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70B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70B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70B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70B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70BA"/>
    <w:rPr>
      <w:rFonts w:eastAsiaTheme="majorEastAsia" w:cstheme="majorBidi"/>
      <w:color w:val="272727" w:themeColor="text1" w:themeTint="D8"/>
    </w:rPr>
  </w:style>
  <w:style w:type="paragraph" w:styleId="Title">
    <w:name w:val="Title"/>
    <w:basedOn w:val="Normal"/>
    <w:next w:val="Normal"/>
    <w:link w:val="TitleChar"/>
    <w:uiPriority w:val="10"/>
    <w:qFormat/>
    <w:rsid w:val="00E470B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70B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70B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70B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70BA"/>
    <w:pPr>
      <w:spacing w:before="160"/>
      <w:jc w:val="center"/>
    </w:pPr>
    <w:rPr>
      <w:i/>
      <w:iCs/>
      <w:color w:val="404040" w:themeColor="text1" w:themeTint="BF"/>
    </w:rPr>
  </w:style>
  <w:style w:type="character" w:customStyle="1" w:styleId="QuoteChar">
    <w:name w:val="Quote Char"/>
    <w:basedOn w:val="DefaultParagraphFont"/>
    <w:link w:val="Quote"/>
    <w:uiPriority w:val="29"/>
    <w:rsid w:val="00E470BA"/>
    <w:rPr>
      <w:i/>
      <w:iCs/>
      <w:color w:val="404040" w:themeColor="text1" w:themeTint="BF"/>
    </w:rPr>
  </w:style>
  <w:style w:type="paragraph" w:styleId="ListParagraph">
    <w:name w:val="List Paragraph"/>
    <w:basedOn w:val="Normal"/>
    <w:uiPriority w:val="34"/>
    <w:qFormat/>
    <w:rsid w:val="00E470BA"/>
    <w:pPr>
      <w:ind w:left="720"/>
      <w:contextualSpacing/>
    </w:pPr>
  </w:style>
  <w:style w:type="character" w:styleId="IntenseEmphasis">
    <w:name w:val="Intense Emphasis"/>
    <w:basedOn w:val="DefaultParagraphFont"/>
    <w:uiPriority w:val="21"/>
    <w:qFormat/>
    <w:rsid w:val="00E470BA"/>
    <w:rPr>
      <w:i/>
      <w:iCs/>
      <w:color w:val="0F4761" w:themeColor="accent1" w:themeShade="BF"/>
    </w:rPr>
  </w:style>
  <w:style w:type="paragraph" w:styleId="IntenseQuote">
    <w:name w:val="Intense Quote"/>
    <w:basedOn w:val="Normal"/>
    <w:next w:val="Normal"/>
    <w:link w:val="IntenseQuoteChar"/>
    <w:uiPriority w:val="30"/>
    <w:qFormat/>
    <w:rsid w:val="00E470B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70BA"/>
    <w:rPr>
      <w:i/>
      <w:iCs/>
      <w:color w:val="0F4761" w:themeColor="accent1" w:themeShade="BF"/>
    </w:rPr>
  </w:style>
  <w:style w:type="character" w:styleId="IntenseReference">
    <w:name w:val="Intense Reference"/>
    <w:basedOn w:val="DefaultParagraphFont"/>
    <w:uiPriority w:val="32"/>
    <w:qFormat/>
    <w:rsid w:val="00E470BA"/>
    <w:rPr>
      <w:b/>
      <w:bCs/>
      <w:smallCaps/>
      <w:color w:val="0F4761" w:themeColor="accent1" w:themeShade="BF"/>
      <w:spacing w:val="5"/>
    </w:rPr>
  </w:style>
  <w:style w:type="paragraph" w:styleId="Header">
    <w:name w:val="header"/>
    <w:basedOn w:val="Normal"/>
    <w:link w:val="HeaderChar"/>
    <w:uiPriority w:val="99"/>
    <w:unhideWhenUsed/>
    <w:rsid w:val="00E470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E470BA"/>
  </w:style>
  <w:style w:type="paragraph" w:styleId="Footer">
    <w:name w:val="footer"/>
    <w:basedOn w:val="Normal"/>
    <w:link w:val="FooterChar"/>
    <w:uiPriority w:val="99"/>
    <w:unhideWhenUsed/>
    <w:rsid w:val="00E470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E470BA"/>
  </w:style>
  <w:style w:type="table" w:styleId="TableGrid">
    <w:name w:val="Table Grid"/>
    <w:basedOn w:val="TableNormal"/>
    <w:uiPriority w:val="39"/>
    <w:rsid w:val="00745A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192</TotalTime>
  <Pages>2</Pages>
  <Words>586</Words>
  <Characters>3342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Bruce Manefield</dc:creator>
  <cp:keywords/>
  <dc:description/>
  <cp:lastModifiedBy>Bruce Manefield</cp:lastModifiedBy>
  <cp:revision>26</cp:revision>
  <dcterms:created xsi:type="dcterms:W3CDTF">2024-09-02T05:07:00Z</dcterms:created>
  <dcterms:modified xsi:type="dcterms:W3CDTF">2024-09-02T09:32:00Z</dcterms:modified>
</cp:coreProperties>
</file>